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52" w:rsidRPr="00F74252" w:rsidRDefault="00F74252" w:rsidP="00F74252">
      <w:pPr>
        <w:spacing w:before="100" w:beforeAutospacing="1" w:after="100" w:afterAutospacing="1" w:line="240" w:lineRule="auto"/>
        <w:ind w:left="3600"/>
        <w:outlineLvl w:val="2"/>
        <w:rPr>
          <w:rFonts w:ascii="Georgia" w:eastAsia="Times New Roman" w:hAnsi="Georgia" w:cs="Times New Roman"/>
          <w:b/>
          <w:bCs/>
          <w:color w:val="333333"/>
          <w:sz w:val="27"/>
          <w:szCs w:val="27"/>
        </w:rPr>
      </w:pPr>
      <w:r w:rsidRPr="00F74252">
        <w:rPr>
          <w:rFonts w:ascii="Georgia" w:eastAsia="Times New Roman" w:hAnsi="Georgia" w:cs="Times New Roman"/>
          <w:b/>
          <w:bCs/>
          <w:color w:val="333333"/>
        </w:rPr>
        <w:t>Секције - планови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24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ЛЕПО ПИСАЊЕ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Циљ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Оспособљавање ученика за лијепо писање и развој сензибилитета за препознавање писма упоредо са развојем моторичких</w:t>
      </w:r>
      <w:r w:rsidRPr="00F74252">
        <w:rPr>
          <w:rFonts w:ascii="Georgia" w:eastAsia="Times New Roman" w:hAnsi="Georgia" w:cs="Times New Roman"/>
          <w:color w:val="333333"/>
          <w:sz w:val="16"/>
        </w:rPr>
        <w:t> </w:t>
      </w: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способности, као и усвајање читког и уредног писања.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Задаци: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усвајање правилног повлачења уских и широких, косих, усправних и положених линија;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развијање способности за обједињавање линија у слова;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развијање способности повезивања слова у ријечи и реченице;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упућивање ученика у коришћење различитих материјала и подлога за писање;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оспособљавање ученика за припремање материјала за писање;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развијање моторичких способности у процесу лијепог писања.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План рада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Лепо писање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1. Упознавање ученика са садржајем предмета, начином рада и  материјалом за писање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2. Бојимо  линијама омиљене ликове из цртаћа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3. Спајања,вјежбанке, бојанке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4. Порекло писма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5. На чему се  и чиме некада писало( Вук Караџић, ћирилица)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6. Играмо се линијама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7. Плакат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8. Играмо се линијама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9. Правимо лепе шаре од слова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10. Правимо лијепе шаре од слова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11. Иницијали – Моје слово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12. Мој знак-знак по коме сам препознатљив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13. Честитка за Нову годину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14. Постер ћириличних слова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15. Знаци  и симболи око нас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16. Правимо плакат – Наша имена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17. Мотиви на народној ношњи  од слова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18. Украшавамо словима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19. Правимо  честитке за маме и баке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20. Пословице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21. Пролећни плакат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22.Лијепо пишемо ријечи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23. Ускршње јаје украшено словима(избор)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24. Мој потпис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25. Пишем  писмо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26. Знак мог одјељења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27. Позивница за прославу /Дан школе/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28.Лепо пишемо ријечи и реченице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29. Лепо пишемо ријечи и реченице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30. Посебно ми се допало...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                                                                                 РЕЦИТАТОРСКА СЕКЦИЈА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before="100" w:beforeAutospacing="1" w:after="100" w:afterAutospacing="1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Циљ рада секције је да се код ученика млађег школског узраста побуди интерес за рецитовањем, учењем рецитала и игроказа. Секција подстиче развијање ученичке маште, креативности и оргиналности. Оспособљава ученике за лијепо и изражајно рецитовање. Рецитаторска секција омогућава развој личних склоности за књижевност и књижевно стваралаштво те развија и његује интерес за литерарно и говорно презентовање књижевне умјетности. Развија се код ученика љубав према књизи, као и проширују знања о књижевном стваралаштву. Ученици ће на секцији упознати се с дикцијом, акцентом, интонацијом и темпом. Откриће љепоте поезије и бити подстакнути на читање и самостални истраживачки рад.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План рада секције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Рецитаторска секција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1.Формирање секције, план и програм рада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2. Чиниоци иражајног казивања, артикулација и дикција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3. Вјежбе визуелног контакта, мимике и гестикулације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4. Врсте рецитовања (соло и хорско)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5. Слушање : Познати рецитују- слушање снимка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6. Избор рецитација и вјежбање изражајног рецитовања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7. Избор рецитација и вјежбање изражајног рецитовања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8. Избор рецитација и вјежбање изражајног рецитовања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9. Увјежбавање рацитација за приредбу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10.Увјежбавање рацитација за приредбу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11. Вјежбе изражајног рецитовања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12.  Приредба Нова година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13. Припрема рецитатора за Савиндан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14. Избор рецитатора и конферанцијера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15. Казивање и рецитовање пјесама и текстова за Дан поезије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15. Избор рецитација и вјежбање изражајног рецитовања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17. Избор рецитација и вјежбање изражајног рецитовања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18. Увјежбавање рацитација за приредбу Дан жена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19. Приредба          Дан жена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20. Избор пјесама и рецитатора за такмичење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21. Избор пјесама и рецитатора за такмичење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22. Школско такмичење у рецитовању.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23. Слушање – познати рецитују дјечије пјесме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24.  Анализа садржаја за дан школе и Дан ученичких постигнућа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25. Припрема и увјежбавање за Дан ученичког постигнућа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26 . Припрема и увјежбавање за Дан ученичког постигнућа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27 . Припрема и увјежбавање за Дан ученичког постигнућа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28. Слушање – познати рецитују дјечије пјесме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29. Изражајно казивање одабраних текстова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30. Анализа рада секција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                                                                                    ЛИТЕРАРНА СЕКЦИЈА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Литерарна секција подстиче ученике на литерарно стваралаштво, и упућује у технике израде различитих облика писмених састава, развија креативност и оспособљава их за анализу различитих врста писмених састава.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Циљ ове секције јесте да дјеца уживају у писању различитих писмених састава, познају главне елементе различитих врста писмених састава, користе богат фонд ријечи, испољавају оригиналност и креативност у писању, и да могу да анализирају различите врсте писмених састава.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Циљеви и задаци литерарне секције су: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Развој културе писменог изражавања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Развој љубави према писаној ријечи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Развој интересовања за писање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Сликовитост и јасност у писању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Равој маштовитости и креативности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 Развој радних навика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План рада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Литерарна секција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1. Формирање секције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2. Упознавање ученика са циљевима и садржајима рада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3. Изражајно читање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4. Књига – мој најбољи пријатељ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5. Мој град – други су писали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6. Јесен у мом граду – први литерарни покушај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7. Добро и шта поправити у нашем претходном раду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8.  Наша школа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9. Читање радова о другарству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10. Читање  и анализа пјесама, текстова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11.  Посјета библиотеци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12. Одабрани текстови из штампе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13. Писање састава на тему  Стигла је зима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14. Анализа ученичких радова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15. Час слободног стваралаштва - поезија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16. Час слободног стваралаштва -  проза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17. О мајци и за мајку – поезија – проза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18. О мајци и за мајку – поезија – проза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19. Учествовање на приредби – читање и рецитације најуспјешнијих радова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20.  У сусрет прољећу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21. Уређивање изложбе радова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22. Уређивање изложбе радова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23. Читање пјесама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24. Припремање за Дане ученичких постигнућа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25. Прочитао сам – причање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26. Прочитао сам – приказ дјела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27. Анализа ученичких радова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28. Познати су писали – читање и анализа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29 . Познати су писали – читање и анализа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30. Анализа рада секције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lastRenderedPageBreak/>
        <w:t>                                                                                   ПОКАЖИ ШТА ЗНАШ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Циљ рада је усавршавање изражајног читања и рецитовања, интерпретација књижевних ликова, слободно ликовно и музичко изражавање, ритмичко изражавање,  а то се остварује кроз  сљедеће садржаје: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слушање рецитовања познатих глумаца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акценатске вјежбе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вјежбе интонације и интензитета гласа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вјежбе темпа, мимике и гестикулације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увјежбавање рецитовања конкретних пјесама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читање књижевно-умјетничких текстова по улогама,  драматизација текстова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организовано гледање и анализирање позоришних представа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слушање дјечјих пјесмица које пјевају познати умјетници или дјеца на фестивалима,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састављање кореографија за ритмичке игре,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израда зидних новина,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       учешће на школским приредбама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Циљеви ове секције су</w:t>
      </w: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: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развијање комуникационих способности ученика,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подстицање спонтаности и слободе у понашању, у односима са другима,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адекватно коришћење слободног времена,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        развој креативности,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-    развијање љубави према позоришту, драми и осталим облицима уметничког изражавања.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План рада секције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Покажи шта знаш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1. Договор о раду -  Дјечија недјеља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2. Покажи шта знаш  - Имам јединствен таленат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3. Дани јабука – пјесме и ликовни радови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4. Дани јабука - пјесме и ликовни радови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5.  Читање дјечије штампе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7.  Јесењи плакат – заједнички рад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8.  Пословице, загонетке, питалице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9. Музичке игре  и пјесма- покажи шта знаш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10. Драмски текстови – покажи шта знаш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11.  Слушање дјечијих пјесмица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12. Зима и Нова година - припремамо се за приредбу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13. Зима и Нова година - припремамо се за приредбу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14. Честитка за Нову годину- приредба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15. Зидне новине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16.  Зимски плакат – заједнички рад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17. Лијепо писање - латиница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18.  Рецитације- покажи шта знаш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19. Свјетски дан вода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20. Припреме за приредбу – Осми март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21. Дан жена- приредба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22. Лијепо писање - латиница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23. Рецитације- покажи шта знаш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24. Прољећни плакат – заједнички рад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26.   Постер АБЕЦЕДА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27.  Читање дјечије штампе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28. Пјесме – Десанка Максимовић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29. Дани Десанке Максимовић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30. Стиже нам љето – заједнички рад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                                                                                       ДРАМСКА СЕКЦИЈА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Циљеви драмске секције су: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упознавање  са основама драмског истраживања,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богаћење и развијање маште и креативног начина мишљења,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развијање способности за концентрацију и способности за јавне наступе,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стицање способности лијепог, течног и креативног импровизованог изражавања,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стицање искуства и навика за колективни живот и рад,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развој опажања, размишљања и слободног изражавања,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развијање критичке способности,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развијање самоконтроле, досјетљивости...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•    подстицање интересовања за истраживање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План рада</w:t>
      </w:r>
    </w:p>
    <w:p w:rsidR="00F74252" w:rsidRPr="00F74252" w:rsidRDefault="00F74252" w:rsidP="00F74252">
      <w:pPr>
        <w:spacing w:after="0" w:line="320" w:lineRule="atLeast"/>
        <w:jc w:val="center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b/>
          <w:bCs/>
          <w:color w:val="333333"/>
          <w:sz w:val="16"/>
          <w:szCs w:val="16"/>
        </w:rPr>
        <w:t>Драмска секција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1. Формирање секције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2. Драмска умјетност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3. Доношење плана рада за текућу школску годину: избор комада за припрему 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обнављање; читајућа проба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4. Рад на драмском текскту - Проучавање текста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5. Подјела улога - читачка проба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6. Распоредна проба: груписање лица и ствари на сцени.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7 . Распоредна проба: сценске радње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8 . Распоредна проба: вежбе ритма и темпа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9. Увјежбавање комада, сцена, музика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10. Увјежбавање комада, костими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11.  Израда и постављање комплетног декора.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12. Јавни наступ Новогодишња жеља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13. Рад на драмском текскту - Проучавање текста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14. Подјела улога - читачка проба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15. . Распоредна проба: груписање лица и ствари на сцени.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16.  . Распоредна проба: сценске радње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17. Увјежбавање комада, сцена, музика , костими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18. Учешће секције на школској свечаности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19. Слушање радио – драме или стваралачки писмени рад: писање сценских дела –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игроказа, дијалога, драматизација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20. Избор нових текстова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lastRenderedPageBreak/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21. Подјела улога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22. Читачка проба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23. Читајућа проба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24. Читајућа проба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25. Распоредна проба: груписање лица и ствари на сцени.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26. Распоредна проба: сценске радње, вјежбе ритма и темпа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27. Дан школе и дан ученичких постигнућа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28.Припреме за такмичење у бесједништву (говору) – самоостални рад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29. Такмичење у бесједништву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30.. Разматрање извештаја о раду секције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hyperlink r:id="rId4" w:history="1">
        <w:r w:rsidRPr="00F74252">
          <w:rPr>
            <w:rFonts w:ascii="Georgia" w:eastAsia="Times New Roman" w:hAnsi="Georgia" w:cs="Times New Roman"/>
            <w:color w:val="0000FF"/>
            <w:sz w:val="16"/>
            <w:u w:val="single"/>
          </w:rPr>
          <w:t>http://svjetlanamilana.blogspot.com/2013/07/blog-post_4973.html</w:t>
        </w:r>
      </w:hyperlink>
    </w:p>
    <w:p w:rsidR="00F74252" w:rsidRPr="00F74252" w:rsidRDefault="00F74252" w:rsidP="00F74252">
      <w:pPr>
        <w:spacing w:after="0" w:line="320" w:lineRule="atLeast"/>
        <w:rPr>
          <w:rFonts w:ascii="Georgia" w:eastAsia="Times New Roman" w:hAnsi="Georgia" w:cs="Times New Roman"/>
          <w:color w:val="333333"/>
          <w:sz w:val="16"/>
          <w:szCs w:val="16"/>
        </w:rPr>
      </w:pPr>
      <w:r w:rsidRPr="00F74252">
        <w:rPr>
          <w:rFonts w:ascii="Georgia" w:eastAsia="Times New Roman" w:hAnsi="Georgia" w:cs="Times New Roman"/>
          <w:color w:val="333333"/>
          <w:sz w:val="16"/>
          <w:szCs w:val="16"/>
        </w:rPr>
        <w:t> </w:t>
      </w:r>
    </w:p>
    <w:p w:rsidR="00C745D0" w:rsidRDefault="00C745D0"/>
    <w:sectPr w:rsidR="00C745D0" w:rsidSect="00C74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74252"/>
    <w:rsid w:val="00C745D0"/>
    <w:rsid w:val="00F7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5D0"/>
  </w:style>
  <w:style w:type="paragraph" w:styleId="Heading3">
    <w:name w:val="heading 3"/>
    <w:basedOn w:val="Normal"/>
    <w:link w:val="Heading3Char"/>
    <w:uiPriority w:val="9"/>
    <w:qFormat/>
    <w:rsid w:val="00F742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7425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F74252"/>
  </w:style>
  <w:style w:type="character" w:styleId="Hyperlink">
    <w:name w:val="Hyperlink"/>
    <w:basedOn w:val="DefaultParagraphFont"/>
    <w:uiPriority w:val="99"/>
    <w:semiHidden/>
    <w:unhideWhenUsed/>
    <w:rsid w:val="00F742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7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vjetlanamilana.blogspot.com/2013/07/blog-post_497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1529</Words>
  <Characters>8718</Characters>
  <Application>Microsoft Office Word</Application>
  <DocSecurity>0</DocSecurity>
  <Lines>72</Lines>
  <Paragraphs>20</Paragraphs>
  <ScaleCrop>false</ScaleCrop>
  <Company/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1</cp:revision>
  <dcterms:created xsi:type="dcterms:W3CDTF">2015-07-14T16:48:00Z</dcterms:created>
  <dcterms:modified xsi:type="dcterms:W3CDTF">2015-07-14T16:49:00Z</dcterms:modified>
</cp:coreProperties>
</file>