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A" w:rsidRPr="00DB08DA" w:rsidRDefault="00DB08DA" w:rsidP="00DB08DA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DB08DA">
        <w:rPr>
          <w:rFonts w:ascii="Calibri" w:eastAsia="Times New Roman" w:hAnsi="Calibri" w:cs="Calibri"/>
          <w:lang/>
        </w:rPr>
        <w:t>ПРОЈЕКТНА НАСТАВА</w:t>
      </w:r>
      <w:r w:rsidRPr="00DB08DA">
        <w:rPr>
          <w:rFonts w:ascii="Calibri" w:eastAsia="Times New Roman" w:hAnsi="Calibri" w:cs="Calibri"/>
          <w:b/>
          <w:bCs/>
          <w:color w:val="FF0000"/>
          <w:sz w:val="28"/>
          <w:szCs w:val="28"/>
          <w:lang w:val="sr-Cyrl-CS"/>
        </w:rPr>
        <w:t xml:space="preserve"> – 1. разред</w:t>
      </w:r>
      <w:r w:rsidRPr="00DB08DA">
        <w:rPr>
          <w:rFonts w:ascii="Calibri" w:eastAsia="Times New Roman" w:hAnsi="Calibri" w:cs="Calibri"/>
          <w:lang/>
        </w:rPr>
        <w:t xml:space="preserve"> СЕПТЕМБАР ШК.2018/19.ГОДИНА</w:t>
      </w:r>
    </w:p>
    <w:p w:rsidR="00DB08DA" w:rsidRPr="00DB08DA" w:rsidRDefault="00DB08DA" w:rsidP="00DB08DA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proofErr w:type="spellStart"/>
      <w:r w:rsidRPr="00DB08DA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Циљпројекта</w:t>
      </w:r>
      <w:proofErr w:type="spellEnd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 xml:space="preserve">: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оспособљавање</w:t>
      </w:r>
      <w:proofErr w:type="spellEnd"/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ученика</w:t>
      </w:r>
      <w:proofErr w:type="spellEnd"/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запосматрање</w:t>
      </w:r>
      <w:proofErr w:type="spellEnd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 xml:space="preserve"> и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уочавање</w:t>
      </w:r>
      <w:proofErr w:type="spellEnd"/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своје</w:t>
      </w:r>
      <w:proofErr w:type="spellEnd"/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</w:t>
      </w:r>
      <w:proofErr w:type="spellStart"/>
      <w:r w:rsidRPr="00DB08DA">
        <w:rPr>
          <w:rFonts w:ascii="Calibri" w:eastAsia="Times New Roman" w:hAnsi="Calibri" w:cs="Calibri"/>
          <w:color w:val="FF0000"/>
          <w:sz w:val="24"/>
          <w:szCs w:val="24"/>
        </w:rPr>
        <w:t>околине</w:t>
      </w:r>
      <w:proofErr w:type="spellEnd"/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</w:t>
      </w:r>
      <w:r w:rsidRPr="00DB08DA">
        <w:rPr>
          <w:rFonts w:ascii="Calibri" w:eastAsia="Times New Roman" w:hAnsi="Calibri" w:cs="Calibri"/>
          <w:color w:val="FF0000"/>
          <w:sz w:val="24"/>
          <w:szCs w:val="24"/>
          <w:lang/>
        </w:rPr>
        <w:t>и</w:t>
      </w:r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 </w:t>
      </w:r>
      <w:r w:rsidRPr="00DB08DA">
        <w:rPr>
          <w:rFonts w:ascii="Calibri" w:eastAsia="Times New Roman" w:hAnsi="Calibri" w:cs="Calibri"/>
          <w:color w:val="FF0000"/>
          <w:sz w:val="24"/>
          <w:szCs w:val="24"/>
          <w:lang/>
        </w:rPr>
        <w:t>допринос</w:t>
      </w:r>
      <w:r w:rsidR="00CE3781">
        <w:rPr>
          <w:rFonts w:ascii="Calibri" w:eastAsia="Times New Roman" w:hAnsi="Calibri" w:cs="Calibri"/>
          <w:color w:val="FF0000"/>
          <w:sz w:val="24"/>
          <w:szCs w:val="24"/>
          <w:lang/>
        </w:rPr>
        <w:t xml:space="preserve">е </w:t>
      </w:r>
      <w:r w:rsidRPr="00DB08DA">
        <w:rPr>
          <w:rFonts w:ascii="Calibri" w:eastAsia="Times New Roman" w:hAnsi="Calibri" w:cs="Calibri"/>
          <w:color w:val="FF0000"/>
          <w:sz w:val="24"/>
          <w:szCs w:val="24"/>
          <w:lang/>
        </w:rPr>
        <w:t>њеном очувању</w:t>
      </w:r>
    </w:p>
    <w:p w:rsidR="00DB08DA" w:rsidRPr="00DB08DA" w:rsidRDefault="00DB08DA" w:rsidP="00DB08DA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  <w:r w:rsidRPr="00DB08DA">
        <w:rPr>
          <w:rFonts w:ascii="Calibri" w:eastAsia="Times New Roman" w:hAnsi="Calibri" w:cs="Calibri"/>
          <w:b/>
          <w:bCs/>
          <w:color w:val="FF0000"/>
          <w:sz w:val="28"/>
          <w:szCs w:val="28"/>
          <w:lang w:val="sr-Cyrl-CS"/>
        </w:rPr>
        <w:t>Називпројекта</w:t>
      </w:r>
      <w:r w:rsidRPr="00DB08DA">
        <w:rPr>
          <w:rFonts w:ascii="Calibri" w:eastAsia="Times New Roman" w:hAnsi="Calibri" w:cs="Calibri"/>
          <w:color w:val="FF0000"/>
          <w:sz w:val="28"/>
          <w:szCs w:val="28"/>
          <w:lang w:val="sr-Cyrl-CS"/>
        </w:rPr>
        <w:t xml:space="preserve"> : На Дунаву</w:t>
      </w:r>
    </w:p>
    <w:p w:rsidR="00DB08DA" w:rsidRPr="00DB08DA" w:rsidRDefault="00DB08DA" w:rsidP="00DB08DA">
      <w:pPr>
        <w:spacing w:before="120" w:line="240" w:lineRule="auto"/>
        <w:rPr>
          <w:rFonts w:ascii="Calibri" w:eastAsia="Times New Roman" w:hAnsi="Calibri" w:cs="Calibri"/>
          <w:color w:val="FF0000"/>
          <w:lang/>
        </w:rPr>
      </w:pPr>
      <w:r w:rsidRPr="00DB08DA">
        <w:rPr>
          <w:rFonts w:ascii="Calibri" w:eastAsia="Times New Roman" w:hAnsi="Calibri" w:cs="Calibri"/>
          <w:color w:val="FF0000"/>
          <w:lang/>
        </w:rPr>
        <w:t> </w:t>
      </w:r>
    </w:p>
    <w:tbl>
      <w:tblPr>
        <w:tblW w:w="98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181"/>
        <w:gridCol w:w="1687"/>
        <w:gridCol w:w="1193"/>
        <w:gridCol w:w="2088"/>
        <w:gridCol w:w="1602"/>
      </w:tblGrid>
      <w:tr w:rsidR="00DB08DA" w:rsidRPr="00DB08DA" w:rsidTr="00DB08DA">
        <w:tc>
          <w:tcPr>
            <w:tcW w:w="1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Садржај</w:t>
            </w:r>
          </w:p>
        </w:tc>
        <w:tc>
          <w:tcPr>
            <w:tcW w:w="2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>И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 xml:space="preserve">сходи </w:t>
            </w:r>
          </w:p>
        </w:tc>
        <w:tc>
          <w:tcPr>
            <w:tcW w:w="1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Активности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 xml:space="preserve">,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методе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 xml:space="preserve">,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облици</w:t>
            </w:r>
          </w:p>
        </w:tc>
        <w:tc>
          <w:tcPr>
            <w:tcW w:w="1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 xml:space="preserve">Средства 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>М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еђупредметне компетенције</w:t>
            </w:r>
          </w:p>
        </w:tc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Евалуацијаисамоевалуац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>.</w:t>
            </w:r>
          </w:p>
        </w:tc>
      </w:tr>
      <w:tr w:rsidR="00DB08DA" w:rsidRPr="00DB08DA" w:rsidTr="00DB08DA">
        <w:tc>
          <w:tcPr>
            <w:tcW w:w="1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</w:rPr>
              <w:t>1-2.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ч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ас</w:t>
            </w:r>
            <w:proofErr w:type="spellEnd"/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Пројектујемо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 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</w:rPr>
              <w:t xml:space="preserve">3-4.час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</w:rPr>
              <w:t xml:space="preserve">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меснојканцеларији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,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Експерти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,          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 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</w:rPr>
              <w:t xml:space="preserve">  5-8.час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ИзлетнаДунаву</w:t>
            </w:r>
            <w:proofErr w:type="spellEnd"/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 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 </w:t>
            </w:r>
          </w:p>
          <w:p w:rsidR="00DB08DA" w:rsidRPr="00DB08DA" w:rsidRDefault="00DB08DA" w:rsidP="00D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-трајање 8 часова</w:t>
            </w:r>
          </w:p>
        </w:tc>
        <w:tc>
          <w:tcPr>
            <w:tcW w:w="2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</w:rPr>
              <w:t>Српскијезик</w:t>
            </w:r>
            <w:proofErr w:type="spellEnd"/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</w:rPr>
              <w:t>: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У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чтиво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учествује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вођеном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слободномразговору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обликује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усмено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описује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ствари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из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непосредног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окружења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бира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користи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одговарајуће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речи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говору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направилан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начин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користи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нове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речи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свакодневном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говору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.  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</w:rPr>
              <w:t>Светоконас</w:t>
            </w:r>
            <w:proofErr w:type="spellEnd"/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</w:rPr>
              <w:t>: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С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арађујеса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вршњацима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заједничким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активностима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препознаје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реку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каоводено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станиште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непосредном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окружењу;идентификујебиљке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животиње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које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живе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реци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основу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спољашњег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изгледа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уочава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разноврсност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биљака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животиња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основу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спољашњег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изгледа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реци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понаша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тако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да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угрожава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биљке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животиње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обали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реци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.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  <w:lang/>
              </w:rPr>
              <w:t>Математика</w:t>
            </w:r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shd w:val="clear" w:color="auto" w:fill="FFFFFF"/>
                <w:lang w:val="ru-RU"/>
              </w:rPr>
              <w:t>:</w:t>
            </w:r>
            <w:r w:rsidRPr="00DB08DA">
              <w:rPr>
                <w:rFonts w:ascii="Calibri" w:eastAsia="Times New Roman" w:hAnsi="Calibri" w:cs="Calibri"/>
                <w:color w:val="FF0000"/>
                <w:shd w:val="clear" w:color="auto" w:fill="FFFFFF"/>
                <w:lang/>
              </w:rPr>
              <w:t>О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дредимеђусобни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положај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lastRenderedPageBreak/>
              <w:t>предмета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бића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њихов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положај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односу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тло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.  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b/>
                <w:bCs/>
                <w:color w:val="FF0000"/>
              </w:rPr>
              <w:t>Енглескијезик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: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препозна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именује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жива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бића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,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предмете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места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којима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сусрео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наобали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Дунава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</w:rPr>
              <w:t>.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lang w:val="sr-Cyrl-CS"/>
              </w:rPr>
              <w:t xml:space="preserve">Ликовна култура: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опише, својим речима, визуелне карактеристике по којима препознаје облике и простор;обликује једноставне фигуре од меког материјала; изрази, материјалом и техником по избору, своје замисли, доживљаје, утиске, сећања и опажања.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lang w:val="sr-Cyrl-CS"/>
              </w:rPr>
              <w:t xml:space="preserve">Музичка култура: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пева по слуху песме различитог садржаја и расположења.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b/>
                <w:bCs/>
                <w:color w:val="FF0000"/>
                <w:lang w:val="sr-Cyrl-CS"/>
              </w:rPr>
              <w:t xml:space="preserve">Физичко и здравствено васпитање: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 xml:space="preserve">правилно изведе вежбе, разноврсна природна и изведена кретања. </w:t>
            </w:r>
          </w:p>
        </w:tc>
        <w:tc>
          <w:tcPr>
            <w:tcW w:w="1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lastRenderedPageBreak/>
              <w:t>Посматрање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Графичкопредстављање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Разговор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, истраживање,игра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Цртањеиписање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Индивидуа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softHyphen/>
              <w:t>лниподстицај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Аналитичко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>-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синтетичка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Индивидуални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 xml:space="preserve">,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групни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 xml:space="preserve">,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тандем</w:t>
            </w: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 xml:space="preserve">, </w:t>
            </w: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фронтални</w:t>
            </w:r>
          </w:p>
          <w:p w:rsidR="00DB08DA" w:rsidRPr="00DB08DA" w:rsidRDefault="00DB08DA" w:rsidP="00DB08DA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самостално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проналажењеи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нформација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;</w:t>
            </w:r>
          </w:p>
          <w:p w:rsidR="00DB08DA" w:rsidRPr="00DB08DA" w:rsidRDefault="00DB08DA" w:rsidP="00DB08DA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способност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решавањапроблема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; </w:t>
            </w:r>
          </w:p>
          <w:p w:rsidR="00DB08DA" w:rsidRPr="00DB08DA" w:rsidRDefault="00DB08DA" w:rsidP="00DB08DA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самостално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учење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; </w:t>
            </w:r>
          </w:p>
          <w:p w:rsidR="00DB08DA" w:rsidRPr="00DB08DA" w:rsidRDefault="00DB08DA" w:rsidP="00DB08DA">
            <w:pPr>
              <w:numPr>
                <w:ilvl w:val="0"/>
                <w:numId w:val="4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рад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групи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</w:t>
            </w:r>
          </w:p>
          <w:p w:rsidR="00DB08DA" w:rsidRPr="00DB08DA" w:rsidRDefault="00DB08DA" w:rsidP="00DB08DA">
            <w:pPr>
              <w:spacing w:after="0" w:line="240" w:lineRule="auto"/>
              <w:ind w:left="54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сарадњу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;</w:t>
            </w:r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-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критичкиоднос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према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властитом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туђем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раду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; </w:t>
            </w:r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                                                                                -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доношење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одлука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аргументовање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;</w:t>
            </w:r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-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усвајањедругачијих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нових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начина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рада;планирање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; </w:t>
            </w:r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                                                                  -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поштовање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рокова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преузимање</w:t>
            </w:r>
            <w:proofErr w:type="spellEnd"/>
            <w:r w:rsidR="00CE3781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 xml:space="preserve"> </w:t>
            </w:r>
            <w:proofErr w:type="spellStart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одговорности</w:t>
            </w:r>
            <w:proofErr w:type="spellEnd"/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lastRenderedPageBreak/>
              <w:t>П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редмети из природе, кофице за сувенире,  пластелин,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Дидактичкиматеријал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Уџбеник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Кредеубоји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Оловкеубоји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Приборзацртање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 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CE3781" w:rsidP="00DB08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B08DA">
              <w:rPr>
                <w:rFonts w:ascii="Calibri" w:eastAsia="Times New Roman" w:hAnsi="Calibri" w:cs="Calibri"/>
                <w:color w:val="FF0000"/>
              </w:rPr>
              <w:t>К</w:t>
            </w:r>
            <w:r w:rsidR="00DB08DA" w:rsidRPr="00DB08DA">
              <w:rPr>
                <w:rFonts w:ascii="Calibri" w:eastAsia="Times New Roman" w:hAnsi="Calibri" w:cs="Calibri"/>
                <w:color w:val="FF0000"/>
              </w:rPr>
              <w:t>омпетенција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за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учење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одговорно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учешће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 xml:space="preserve"> у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демократском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друштву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естетичк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е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компетенциј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е</w:t>
            </w:r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комуникациј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е</w:t>
            </w:r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одговор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ном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однос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у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премаоколини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одговор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ном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однос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у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према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здрављу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 xml:space="preserve">;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предузимљивост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и</w:t>
            </w:r>
            <w:r w:rsidR="00DB08DA"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оријентациј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и</w:t>
            </w:r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ка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/>
              </w:rPr>
              <w:t xml:space="preserve"> 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предузетништву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рад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у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саподацима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 xml:space="preserve"> и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информацијама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решавањ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 xml:space="preserve">у 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проблема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</w:rPr>
              <w:t>;</w:t>
            </w:r>
            <w:r w:rsidR="00DB08DA" w:rsidRPr="00DB08DA">
              <w:rPr>
                <w:rFonts w:ascii="Calibri" w:eastAsia="Times New Roman" w:hAnsi="Calibri" w:cs="Calibri"/>
                <w:lang/>
              </w:rPr>
              <w:t>*</w:t>
            </w:r>
            <w:proofErr w:type="spellStart"/>
            <w:r w:rsidR="00DB08DA" w:rsidRPr="00DB08DA">
              <w:rPr>
                <w:rFonts w:ascii="Calibri" w:eastAsia="Times New Roman" w:hAnsi="Calibri" w:cs="Calibri"/>
                <w:color w:val="FF0000"/>
              </w:rPr>
              <w:t>сарадњ</w:t>
            </w:r>
            <w:proofErr w:type="spellEnd"/>
            <w:r w:rsidR="00DB08DA" w:rsidRPr="00DB08DA">
              <w:rPr>
                <w:rFonts w:ascii="Calibri" w:eastAsia="Times New Roman" w:hAnsi="Calibri" w:cs="Calibri"/>
                <w:color w:val="FF0000"/>
                <w:lang/>
              </w:rPr>
              <w:t>и</w:t>
            </w:r>
          </w:p>
        </w:tc>
        <w:tc>
          <w:tcPr>
            <w:tcW w:w="1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ru-RU"/>
              </w:rPr>
              <w:t>У</w:t>
            </w: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ченички радови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посматрање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праћењеангажовањаученика</w:t>
            </w:r>
          </w:p>
          <w:p w:rsidR="00DB08DA" w:rsidRPr="00DB08DA" w:rsidRDefault="00DB08DA" w:rsidP="00DB08DA">
            <w:pPr>
              <w:spacing w:before="120" w:line="240" w:lineRule="auto"/>
              <w:rPr>
                <w:rFonts w:ascii="Calibri" w:eastAsia="Times New Roman" w:hAnsi="Calibri" w:cs="Calibri"/>
                <w:color w:val="FF0000"/>
                <w:lang w:val="sr-Cyrl-CS"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 w:val="sr-Cyrl-CS"/>
              </w:rPr>
              <w:t>Белешке</w:t>
            </w:r>
          </w:p>
          <w:p w:rsid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</w:pPr>
            <w:r w:rsidRPr="00DB08DA">
              <w:rPr>
                <w:rFonts w:ascii="Calibri" w:eastAsia="Times New Roman" w:hAnsi="Calibri" w:cs="Calibri"/>
                <w:color w:val="FF0000"/>
                <w:lang/>
              </w:rPr>
              <w:t>-</w:t>
            </w:r>
            <w:r w:rsidRPr="00DB08DA"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>презентације ученичких радова другима</w:t>
            </w:r>
          </w:p>
          <w:p w:rsidR="00DB08DA" w:rsidRPr="00DB08DA" w:rsidRDefault="00DB08DA" w:rsidP="00DB08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/>
              </w:rPr>
              <w:t>Самопроцена, вршњачко вредновање, запажања родитеља</w:t>
            </w:r>
            <w:bookmarkStart w:id="0" w:name="_GoBack"/>
            <w:bookmarkEnd w:id="0"/>
          </w:p>
        </w:tc>
      </w:tr>
    </w:tbl>
    <w:p w:rsidR="009F1BCC" w:rsidRDefault="009F1BCC"/>
    <w:sectPr w:rsidR="009F1BCC" w:rsidSect="004F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41"/>
    <w:multiLevelType w:val="multilevel"/>
    <w:tmpl w:val="7CB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82406"/>
    <w:multiLevelType w:val="multilevel"/>
    <w:tmpl w:val="81E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C031D"/>
    <w:multiLevelType w:val="multilevel"/>
    <w:tmpl w:val="448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813E5"/>
    <w:multiLevelType w:val="multilevel"/>
    <w:tmpl w:val="D4D2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B08DA"/>
    <w:rsid w:val="004F4069"/>
    <w:rsid w:val="009F1BCC"/>
    <w:rsid w:val="00CE3781"/>
    <w:rsid w:val="00D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Nada</cp:lastModifiedBy>
  <cp:revision>2</cp:revision>
  <dcterms:created xsi:type="dcterms:W3CDTF">2018-09-03T17:23:00Z</dcterms:created>
  <dcterms:modified xsi:type="dcterms:W3CDTF">2018-09-03T17:23:00Z</dcterms:modified>
</cp:coreProperties>
</file>