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2C" w:rsidRDefault="00A42A2C">
      <w:pPr>
        <w:rPr>
          <w:lang/>
        </w:rPr>
      </w:pPr>
      <w:r>
        <w:rPr>
          <w:lang/>
        </w:rPr>
        <w:t>Интегративна настава и одељењски пројекат</w:t>
      </w:r>
    </w:p>
    <w:p w:rsidR="00F059B1" w:rsidRDefault="00844F2D">
      <w:r>
        <w:t>Наставни предмет:Српски језик(Прича о Раку Кројачу)</w:t>
      </w:r>
    </w:p>
    <w:p w:rsidR="00844F2D" w:rsidRDefault="00844F2D">
      <w:r>
        <w:t>Наставни предмет: Математика(Мерење и мере)</w:t>
      </w:r>
    </w:p>
    <w:p w:rsidR="00844F2D" w:rsidRDefault="00844F2D">
      <w:r>
        <w:t>Наставни предмет:Физичко васпитање(Елементерне игре)</w:t>
      </w:r>
    </w:p>
    <w:p w:rsidR="00844F2D" w:rsidRDefault="00844F2D">
      <w:r>
        <w:t>Наставни предмет: Природа и друштво(Упознавање станишта биљног и животињског света у води)</w:t>
      </w:r>
    </w:p>
    <w:p w:rsidR="00494BE3" w:rsidRDefault="00494BE3">
      <w:r>
        <w:t>Ликовна култура: Морско дно</w:t>
      </w:r>
    </w:p>
    <w:p w:rsidR="00494BE3" w:rsidRDefault="00494BE3">
      <w:r>
        <w:t>Деца седе у формацији полукруга. Испред њих је кутија са прозорима испод којих су апликације(риба,рак, жаба, змија). Постављам деци загонетке. Када погоде то јест одгонетну, склањам прозор, док не откријемо главну слику Рака Кројача.</w:t>
      </w:r>
    </w:p>
    <w:p w:rsidR="00494BE3" w:rsidRDefault="00494BE3">
      <w:r>
        <w:t>Сада ћемо уронити у дубоко путовање. Идемо у једну морску авантуру.</w:t>
      </w:r>
    </w:p>
    <w:p w:rsidR="00494BE3" w:rsidRDefault="00494BE3">
      <w:r>
        <w:t>Под водом живи, и без кљуна кљуца</w:t>
      </w:r>
      <w:r w:rsidR="00D433FE">
        <w:t>. Ко је то?</w:t>
      </w:r>
    </w:p>
    <w:p w:rsidR="00D433FE" w:rsidRDefault="00D433FE">
      <w:r>
        <w:t>Определила сам се за загонетке јер развијају код деце логичко размишљање, фантазију, усмерава пажњу, подстиче ширину визије, бригу за живи свет у</w:t>
      </w:r>
      <w:r w:rsidR="004A5A85">
        <w:t xml:space="preserve"> </w:t>
      </w:r>
      <w:r>
        <w:t>води и жељу да постигну своје циљеве.</w:t>
      </w:r>
    </w:p>
    <w:p w:rsidR="00D433FE" w:rsidRDefault="00D433FE">
      <w:r>
        <w:t>Која морска животиња уместо шаке има маказе?(рак).</w:t>
      </w:r>
    </w:p>
    <w:p w:rsidR="00D433FE" w:rsidRDefault="00D433FE">
      <w:r>
        <w:t>Отварамо прозор на коме се појављује Рак Кројач. Деца га описују.</w:t>
      </w:r>
    </w:p>
    <w:p w:rsidR="00F83640" w:rsidRDefault="00D433FE">
      <w:r>
        <w:t>Да би привукла децу за сарадњу после одгонетања добију обећање да ће као награду ићи у шетњу</w:t>
      </w:r>
      <w:r w:rsidR="00F83640">
        <w:t xml:space="preserve"> и поклонићу им по једну чоколадну бананицу коју ће да једу за време одмора.</w:t>
      </w:r>
    </w:p>
    <w:p w:rsidR="00F83640" w:rsidRDefault="00F83640">
      <w:r>
        <w:t>Причу су прочитали код куће тако што су везивали чвор на вуници после сваког читања</w:t>
      </w:r>
      <w:r w:rsidR="004A5A85">
        <w:rPr>
          <w:lang/>
        </w:rPr>
        <w:t>,</w:t>
      </w:r>
      <w:r>
        <w:t xml:space="preserve"> и снимили свој говор</w:t>
      </w:r>
      <w:r w:rsidR="004A5A85">
        <w:rPr>
          <w:lang/>
        </w:rPr>
        <w:t>,</w:t>
      </w:r>
      <w:r>
        <w:t xml:space="preserve"> то јест препричавање</w:t>
      </w:r>
      <w:r w:rsidR="004A5A85">
        <w:rPr>
          <w:lang/>
        </w:rPr>
        <w:t>,</w:t>
      </w:r>
      <w:r>
        <w:t xml:space="preserve"> као би била сигурна да знају садржину приче. Неколико снимака слушамо.</w:t>
      </w:r>
    </w:p>
    <w:p w:rsidR="00F83640" w:rsidRDefault="00F83640">
      <w:r>
        <w:t>На клупама сам залепила слике- рака, гргеча, пастрмке, рачића.</w:t>
      </w:r>
    </w:p>
    <w:p w:rsidR="00F83640" w:rsidRDefault="007B7A40">
      <w:r>
        <w:t xml:space="preserve">Апликације стоје у мрежи. </w:t>
      </w:r>
      <w:r w:rsidR="00F83640">
        <w:t>Свако узима по једну и седи тамо где је одређена апликација залепљена.</w:t>
      </w:r>
    </w:p>
    <w:p w:rsidR="00F83640" w:rsidRDefault="00F83640">
      <w:r>
        <w:t>Ученици добијају задатак да поделе текст на целине применом,,инсерт“ технике.</w:t>
      </w:r>
    </w:p>
    <w:p w:rsidR="00F83640" w:rsidRDefault="00F83640">
      <w:r>
        <w:t>Свака група уписује кој</w:t>
      </w:r>
      <w:r w:rsidR="0033766D">
        <w:t>а</w:t>
      </w:r>
      <w:r>
        <w:t xml:space="preserve"> је информација нова за њих?</w:t>
      </w:r>
    </w:p>
    <w:p w:rsidR="0052382A" w:rsidRDefault="00F83640">
      <w:r>
        <w:t>Шта је то што би волели више да знају?</w:t>
      </w:r>
    </w:p>
    <w:p w:rsidR="00D433FE" w:rsidRDefault="0052382A">
      <w:r>
        <w:t>Шта их збуњује и за то им је потребна додатна информација?</w:t>
      </w:r>
      <w:r w:rsidR="00D433FE">
        <w:t xml:space="preserve"> </w:t>
      </w:r>
    </w:p>
    <w:p w:rsidR="0052382A" w:rsidRDefault="0052382A">
      <w:r>
        <w:t>Прва целина-Вредни Рак Кројач.</w:t>
      </w:r>
    </w:p>
    <w:p w:rsidR="0052382A" w:rsidRDefault="0052382A">
      <w:r>
        <w:lastRenderedPageBreak/>
        <w:t>Друга целина-Рибе наручују нове хаљине.</w:t>
      </w:r>
    </w:p>
    <w:p w:rsidR="0052382A" w:rsidRDefault="0052382A">
      <w:r>
        <w:t>Трећа целина-Рачићи у потрази за материјалима.</w:t>
      </w:r>
    </w:p>
    <w:p w:rsidR="0052382A" w:rsidRDefault="0052382A">
      <w:r>
        <w:t>Четврта-Припрема за забаву</w:t>
      </w:r>
    </w:p>
    <w:p w:rsidR="0052382A" w:rsidRDefault="0052382A">
      <w:r>
        <w:t>Пета целина-Рачићи плачу у мутну воду</w:t>
      </w:r>
    </w:p>
    <w:p w:rsidR="0052382A" w:rsidRDefault="0052382A">
      <w:r>
        <w:t>Шеста целина-Повратак Рака Кројача</w:t>
      </w:r>
    </w:p>
    <w:p w:rsidR="0052382A" w:rsidRDefault="0052382A">
      <w:r>
        <w:t>Седма целина-Забава у виру</w:t>
      </w:r>
    </w:p>
    <w:p w:rsidR="0033766D" w:rsidRDefault="0052382A">
      <w:r>
        <w:t>После поделе деца добијају и питања за сваку групу. Читају питања и усмено одговарају.</w:t>
      </w:r>
      <w:r w:rsidR="00D433FE">
        <w:t xml:space="preserve"> </w:t>
      </w:r>
    </w:p>
    <w:p w:rsidR="0033766D" w:rsidRDefault="0033766D">
      <w:r>
        <w:t>Све оно о чему су писали да желе више да знају и да им је нејасно</w:t>
      </w:r>
      <w:r w:rsidR="004A5A85">
        <w:rPr>
          <w:lang/>
        </w:rPr>
        <w:t>,</w:t>
      </w:r>
      <w:r>
        <w:t xml:space="preserve"> упућени су на Интернет да се окупе и сами истражују па ће следећег часа да прочитају.</w:t>
      </w:r>
    </w:p>
    <w:p w:rsidR="0033766D" w:rsidRDefault="0033766D">
      <w:r>
        <w:t>На часу ликовне културе смо правили Морско дно од стиропора. Поред стиропора од материјала смо користили конац, папир, лепак, фломастери, водене боје и темпере.На рибама су лепили шљокице по жељи и сами креирали хаљине за њих.</w:t>
      </w:r>
    </w:p>
    <w:p w:rsidR="0033766D" w:rsidRDefault="00EC1476">
      <w:r>
        <w:t>Награда је уследила.Излазак напољу. Пошто су четири групе радиле имамо и четири кутије. Кутије које смо понели у дворишту. Уследило је објашњење за игу. На дно сам ставила кликере (бисере). Задатак је био да деца ииз једне кутије помоћу пластична кљешта пренесу у другу кутију кликере.</w:t>
      </w:r>
    </w:p>
    <w:p w:rsidR="00EC1476" w:rsidRDefault="00EC1476">
      <w:r>
        <w:t>Уследило је такмичење. Групе које изгу</w:t>
      </w:r>
      <w:r w:rsidR="004A5A85">
        <w:rPr>
          <w:lang/>
        </w:rPr>
        <w:t>б</w:t>
      </w:r>
      <w:r>
        <w:t>е враћају у учионицу кутије.</w:t>
      </w:r>
    </w:p>
    <w:p w:rsidR="00EC1476" w:rsidRDefault="00EC1476">
      <w:r>
        <w:t>Дан завршавамо са математиком.</w:t>
      </w:r>
    </w:p>
    <w:p w:rsidR="00844F2D" w:rsidRDefault="00B72415">
      <w:r>
        <w:t>Jединице за мерење масе су: килограм(кg) и грам(g).</w:t>
      </w:r>
    </w:p>
    <w:p w:rsidR="00B72415" w:rsidRDefault="00B72415">
      <w:r>
        <w:t>Један килограм има 1000 грама. Пола килограма има 500 грама.</w:t>
      </w:r>
    </w:p>
    <w:p w:rsidR="00C36E0F" w:rsidRDefault="00B72415" w:rsidP="00B72415">
      <w:pPr>
        <w:pStyle w:val="ListParagraph"/>
        <w:numPr>
          <w:ilvl w:val="0"/>
          <w:numId w:val="1"/>
        </w:numPr>
      </w:pPr>
      <w:r>
        <w:t>Рак Кројач је тежак 98 грама. Штука је 2 пута тежа, а</w:t>
      </w:r>
      <w:r w:rsidR="00C36E0F">
        <w:t xml:space="preserve"> пастрмка је за 28 грама лакша од штуке. Колико  је тешка штука?</w:t>
      </w:r>
    </w:p>
    <w:p w:rsidR="00C36E0F" w:rsidRDefault="00C36E0F" w:rsidP="00B72415">
      <w:pPr>
        <w:pStyle w:val="ListParagraph"/>
        <w:numPr>
          <w:ilvl w:val="0"/>
          <w:numId w:val="1"/>
        </w:numPr>
      </w:pPr>
      <w:r>
        <w:t>Један рак је тешак 231 грам. Колико су тешка 4 таква рака?</w:t>
      </w:r>
    </w:p>
    <w:p w:rsidR="00B72415" w:rsidRDefault="0077718E" w:rsidP="00B72415">
      <w:pPr>
        <w:pStyle w:val="ListParagraph"/>
        <w:numPr>
          <w:ilvl w:val="0"/>
          <w:numId w:val="1"/>
        </w:numPr>
      </w:pPr>
      <w:r>
        <w:t xml:space="preserve">2 рибе су тешке 533грама. Гргеч је тежак 231 грам, а пастрмка 125 грама. Колико је тешка штука? </w:t>
      </w:r>
      <w:r w:rsidR="00B72415">
        <w:t xml:space="preserve"> </w:t>
      </w:r>
    </w:p>
    <w:p w:rsidR="0077718E" w:rsidRDefault="0077718E" w:rsidP="0077718E">
      <w:pPr>
        <w:pStyle w:val="ListParagraph"/>
        <w:ind w:left="360"/>
      </w:pPr>
      <w:r>
        <w:t xml:space="preserve">Даљи рад у  радном листу. </w:t>
      </w:r>
    </w:p>
    <w:p w:rsidR="0077718E" w:rsidRDefault="0077718E" w:rsidP="0077718E">
      <w:pPr>
        <w:pStyle w:val="ListParagraph"/>
        <w:ind w:left="360"/>
        <w:rPr>
          <w:lang/>
        </w:rPr>
      </w:pPr>
      <w:r>
        <w:t xml:space="preserve">Да би побољшала мотивацију  и да научимо како се служи различитим информацијама </w:t>
      </w:r>
      <w:r w:rsidR="007B7A40">
        <w:t>и изворима знања ученике сам поделила у групе.</w:t>
      </w:r>
      <w:r w:rsidR="007A30E8">
        <w:rPr>
          <w:lang/>
        </w:rPr>
        <w:t xml:space="preserve"> Објаснила сам да ћемо радити одељењски пројекат.</w:t>
      </w:r>
    </w:p>
    <w:p w:rsidR="007A30E8" w:rsidRDefault="007A30E8" w:rsidP="0077718E">
      <w:pPr>
        <w:pStyle w:val="ListParagraph"/>
        <w:ind w:left="360"/>
        <w:rPr>
          <w:lang/>
        </w:rPr>
      </w:pPr>
      <w:r>
        <w:rPr>
          <w:lang/>
        </w:rPr>
        <w:t xml:space="preserve">Овако ћемо развијати и унапредити компетенције за целоживотно учење, вештину комуникације, бригу за здравље, еколошке компетенције(очување животне средине), предузетничке компетенције и професионалне оријентације. Поред општих поставили смо и специфичне циљеве: развијање љубави и поштовања према природи; развијање </w:t>
      </w:r>
      <w:r w:rsidR="001E6B82">
        <w:rPr>
          <w:lang/>
        </w:rPr>
        <w:t xml:space="preserve">интереса за стицање нових знања; развијање организационих и комуникацијских вештина; оснаживање </w:t>
      </w:r>
      <w:r w:rsidR="001E6B82">
        <w:rPr>
          <w:lang/>
        </w:rPr>
        <w:lastRenderedPageBreak/>
        <w:t>ученика за самостални рад; навикавање ученика на тимски рад, на поштовање рокова; развијање</w:t>
      </w:r>
      <w:r>
        <w:rPr>
          <w:lang/>
        </w:rPr>
        <w:t xml:space="preserve"> </w:t>
      </w:r>
      <w:r w:rsidR="001E6B82">
        <w:rPr>
          <w:lang/>
        </w:rPr>
        <w:t xml:space="preserve"> сарадње измећу школе и родитеља; развијање способности уочавања и препознавање еколошких проблема и мотивације ученика за активно деловање у заједници; усвајање знања о значају воде за живот човека</w:t>
      </w:r>
      <w:r w:rsidR="00D87F05">
        <w:rPr>
          <w:lang/>
        </w:rPr>
        <w:t>; уочавање и повезивање теме са подручјима људске делатности.</w:t>
      </w:r>
    </w:p>
    <w:p w:rsidR="00D87F05" w:rsidRDefault="00D87F05" w:rsidP="0077718E">
      <w:pPr>
        <w:pStyle w:val="ListParagraph"/>
        <w:ind w:left="360"/>
        <w:rPr>
          <w:lang/>
        </w:rPr>
      </w:pPr>
      <w:r>
        <w:rPr>
          <w:lang/>
        </w:rPr>
        <w:t>Пре почетка истраживачког рада одредили смо задатке.</w:t>
      </w:r>
    </w:p>
    <w:p w:rsidR="002A3881" w:rsidRDefault="00D87F05" w:rsidP="0077718E">
      <w:pPr>
        <w:pStyle w:val="ListParagraph"/>
        <w:ind w:left="360"/>
        <w:rPr>
          <w:lang/>
        </w:rPr>
      </w:pPr>
      <w:r>
        <w:rPr>
          <w:lang/>
        </w:rPr>
        <w:t>Образовни-Усвајање чињеница за очување здраве околине; схватање човекове одговорности у односу на животну средину и сагледавање зависности човека од животне средине; информисање о занимањ</w:t>
      </w:r>
      <w:r w:rsidR="002A3881">
        <w:rPr>
          <w:lang/>
        </w:rPr>
        <w:t>има:</w:t>
      </w:r>
    </w:p>
    <w:p w:rsidR="00D87F05" w:rsidRDefault="00D87F05" w:rsidP="0077718E">
      <w:pPr>
        <w:pStyle w:val="ListParagraph"/>
        <w:ind w:left="360"/>
        <w:rPr>
          <w:lang/>
        </w:rPr>
      </w:pPr>
      <w:r>
        <w:rPr>
          <w:lang/>
        </w:rPr>
        <w:t xml:space="preserve"> кројач, астролог,</w:t>
      </w:r>
      <w:r w:rsidR="002A3881">
        <w:rPr>
          <w:lang/>
        </w:rPr>
        <w:t xml:space="preserve"> риболовац.</w:t>
      </w:r>
    </w:p>
    <w:p w:rsidR="002A3881" w:rsidRDefault="002A3881" w:rsidP="0077718E">
      <w:pPr>
        <w:pStyle w:val="ListParagraph"/>
        <w:ind w:left="360"/>
        <w:rPr>
          <w:lang/>
        </w:rPr>
      </w:pPr>
      <w:r>
        <w:rPr>
          <w:lang/>
        </w:rPr>
        <w:t>Функционални-развијање способности памћења, мишљења, посматрања, подстицање унутрашње мотивације код ученика, развијање способности самосталног учења; оспособљавање за</w:t>
      </w:r>
      <w:r w:rsidR="00364877">
        <w:rPr>
          <w:lang/>
        </w:rPr>
        <w:t xml:space="preserve"> систематичност, поступност и прецизност у раду; подстицање предузетничке компетенције; подстицање ученичког говорног изражавања.</w:t>
      </w:r>
    </w:p>
    <w:p w:rsidR="00364877" w:rsidRDefault="00364877" w:rsidP="0077718E">
      <w:pPr>
        <w:pStyle w:val="ListParagraph"/>
        <w:ind w:left="360"/>
        <w:rPr>
          <w:lang/>
        </w:rPr>
      </w:pPr>
      <w:r>
        <w:rPr>
          <w:lang/>
        </w:rPr>
        <w:t>У васпитне задатке смо сврстали: развијање позитивних осећања и ставова према лепоти животне средине, стална брига о њеном знању, одговорно живљење као стил живота; чување и заштита природе, развијање резилијентности.</w:t>
      </w:r>
    </w:p>
    <w:p w:rsidR="00364877" w:rsidRDefault="00364877" w:rsidP="0077718E">
      <w:pPr>
        <w:pStyle w:val="ListParagraph"/>
        <w:ind w:left="360"/>
        <w:rPr>
          <w:lang/>
        </w:rPr>
      </w:pPr>
      <w:r>
        <w:rPr>
          <w:lang/>
        </w:rPr>
        <w:t>Наставне методе- интерактивна, истраживачка, кооперативног учења, метода рада на терену,</w:t>
      </w:r>
    </w:p>
    <w:p w:rsidR="00364877" w:rsidRDefault="00364877" w:rsidP="0077718E">
      <w:pPr>
        <w:pStyle w:val="ListParagraph"/>
        <w:ind w:left="360"/>
        <w:rPr>
          <w:lang/>
        </w:rPr>
      </w:pPr>
      <w:r>
        <w:rPr>
          <w:lang/>
        </w:rPr>
        <w:t>Метода разговора и интервјуа, метода усменог излагања, прикупљање података, сређивање података.</w:t>
      </w:r>
    </w:p>
    <w:p w:rsidR="00364877" w:rsidRPr="007A30E8" w:rsidRDefault="00364877" w:rsidP="0077718E">
      <w:pPr>
        <w:pStyle w:val="ListParagraph"/>
        <w:ind w:left="360"/>
        <w:rPr>
          <w:lang/>
        </w:rPr>
      </w:pPr>
      <w:r>
        <w:rPr>
          <w:lang/>
        </w:rPr>
        <w:t>Облици рада- фронтални, индивидуални, групни рад и по групама тимски рад.</w:t>
      </w:r>
    </w:p>
    <w:p w:rsidR="007B7A40" w:rsidRPr="004A5A85" w:rsidRDefault="00BF5AAB" w:rsidP="0077718E">
      <w:pPr>
        <w:pStyle w:val="ListParagraph"/>
        <w:ind w:left="360"/>
        <w:rPr>
          <w:lang/>
        </w:rPr>
      </w:pPr>
      <w:r>
        <w:rPr>
          <w:lang/>
        </w:rPr>
        <w:t xml:space="preserve">Прва </w:t>
      </w:r>
      <w:r w:rsidR="007B7A40">
        <w:t>група је имала да пронађе све о занимању кројача</w:t>
      </w:r>
      <w:r w:rsidR="008669B3">
        <w:t>, упозна кројача или кројачицу и направи интервју са њим</w:t>
      </w:r>
      <w:r w:rsidR="004A5A85">
        <w:rPr>
          <w:lang/>
        </w:rPr>
        <w:t>.</w:t>
      </w:r>
    </w:p>
    <w:p w:rsidR="008669B3" w:rsidRPr="004A5A85" w:rsidRDefault="008669B3" w:rsidP="0077718E">
      <w:pPr>
        <w:pStyle w:val="ListParagraph"/>
        <w:ind w:left="360"/>
        <w:rPr>
          <w:lang/>
        </w:rPr>
      </w:pPr>
      <w:r>
        <w:t>Друга група</w:t>
      </w:r>
      <w:r w:rsidR="004A5A85">
        <w:rPr>
          <w:lang/>
        </w:rPr>
        <w:t xml:space="preserve"> је имала за задатак да пронађе све занимљивости о речном раку.</w:t>
      </w:r>
      <w:r>
        <w:t xml:space="preserve"> </w:t>
      </w:r>
    </w:p>
    <w:p w:rsidR="008669B3" w:rsidRDefault="004A5A85" w:rsidP="0077718E">
      <w:pPr>
        <w:pStyle w:val="ListParagraph"/>
        <w:ind w:left="360"/>
      </w:pPr>
      <w:r>
        <w:rPr>
          <w:lang/>
        </w:rPr>
        <w:t xml:space="preserve">Трећа група је добила задужење да </w:t>
      </w:r>
      <w:r w:rsidR="008669B3">
        <w:t>упозна риболовца, запише неку занимљиву причу и по могућству да буде на пецању с њим.</w:t>
      </w:r>
    </w:p>
    <w:p w:rsidR="008669B3" w:rsidRDefault="008669B3" w:rsidP="0077718E">
      <w:pPr>
        <w:pStyle w:val="ListParagraph"/>
        <w:ind w:left="360"/>
      </w:pPr>
      <w:r>
        <w:t>Четврта има госта</w:t>
      </w:r>
      <w:r w:rsidR="00BF5AAB">
        <w:rPr>
          <w:lang/>
        </w:rPr>
        <w:t xml:space="preserve"> (</w:t>
      </w:r>
      <w:r>
        <w:t xml:space="preserve"> </w:t>
      </w:r>
      <w:r w:rsidR="00BF5AAB">
        <w:rPr>
          <w:lang/>
        </w:rPr>
        <w:t>а</w:t>
      </w:r>
      <w:r>
        <w:t>стролога</w:t>
      </w:r>
      <w:r w:rsidR="00BF5AAB">
        <w:rPr>
          <w:lang/>
        </w:rPr>
        <w:t>)</w:t>
      </w:r>
      <w:r>
        <w:t xml:space="preserve"> који ће причати о Зодијачком знаку- Риба.</w:t>
      </w:r>
    </w:p>
    <w:p w:rsidR="008669B3" w:rsidRDefault="008669B3" w:rsidP="0077718E">
      <w:pPr>
        <w:pStyle w:val="ListParagraph"/>
        <w:ind w:left="360"/>
      </w:pPr>
      <w:r>
        <w:t xml:space="preserve">Само присуство мајке </w:t>
      </w:r>
      <w:r w:rsidR="004A5A85">
        <w:rPr>
          <w:lang/>
        </w:rPr>
        <w:t>(а</w:t>
      </w:r>
      <w:r>
        <w:t>стролога</w:t>
      </w:r>
      <w:r w:rsidR="004A5A85">
        <w:rPr>
          <w:lang/>
        </w:rPr>
        <w:t>)</w:t>
      </w:r>
      <w:r>
        <w:t xml:space="preserve"> је веома заинтересовало децу.</w:t>
      </w:r>
    </w:p>
    <w:p w:rsidR="008669B3" w:rsidRDefault="008669B3" w:rsidP="0077718E">
      <w:pPr>
        <w:pStyle w:val="ListParagraph"/>
        <w:ind w:left="360"/>
      </w:pPr>
      <w:r>
        <w:t>Риб</w:t>
      </w:r>
      <w:r w:rsidR="004A5A85">
        <w:rPr>
          <w:lang/>
        </w:rPr>
        <w:t xml:space="preserve">е </w:t>
      </w:r>
      <w:r>
        <w:t xml:space="preserve"> имају  најчистије срце. Оне су веома интелигентне. Подстичу друге људе а строге су према себи. Не желе да буду вођени неким другим.</w:t>
      </w:r>
    </w:p>
    <w:p w:rsidR="00917494" w:rsidRDefault="00917494" w:rsidP="0077718E">
      <w:pPr>
        <w:pStyle w:val="ListParagraph"/>
        <w:ind w:left="360"/>
      </w:pPr>
      <w:r>
        <w:t>Повређене рибе ће изградити велики дебео зид око свога срца. Пружају помоћ сваком коме је потребно.</w:t>
      </w:r>
    </w:p>
    <w:p w:rsidR="00917494" w:rsidRDefault="00917494" w:rsidP="0077718E">
      <w:pPr>
        <w:pStyle w:val="ListParagraph"/>
        <w:ind w:left="360"/>
        <w:rPr>
          <w:lang/>
        </w:rPr>
      </w:pPr>
      <w:r>
        <w:t>Одлични су мудраци, врло креаивни и изузетно добри лидери.</w:t>
      </w:r>
    </w:p>
    <w:p w:rsidR="00BF5AAB" w:rsidRDefault="00BF5AAB" w:rsidP="0077718E">
      <w:pPr>
        <w:pStyle w:val="ListParagraph"/>
        <w:ind w:left="360"/>
        <w:rPr>
          <w:lang/>
        </w:rPr>
      </w:pPr>
      <w:r>
        <w:rPr>
          <w:lang/>
        </w:rPr>
        <w:t>Рефлексију после три недеље смо извршили помоћу Т-табеле. То је вишенаменско помагало за бележење одговора</w:t>
      </w:r>
      <w:r w:rsidR="000C517A">
        <w:rPr>
          <w:lang/>
        </w:rPr>
        <w:t>.</w:t>
      </w:r>
    </w:p>
    <w:p w:rsidR="000C517A" w:rsidRDefault="000C517A" w:rsidP="0077718E">
      <w:pPr>
        <w:pStyle w:val="ListParagraph"/>
        <w:ind w:left="360"/>
        <w:rPr>
          <w:lang/>
        </w:rPr>
      </w:pPr>
      <w:r>
        <w:rPr>
          <w:lang/>
        </w:rPr>
        <w:t>Шта су ново научили?</w:t>
      </w:r>
    </w:p>
    <w:p w:rsidR="000C517A" w:rsidRDefault="000C517A" w:rsidP="0077718E">
      <w:pPr>
        <w:pStyle w:val="ListParagraph"/>
        <w:ind w:left="360"/>
        <w:rPr>
          <w:lang/>
        </w:rPr>
      </w:pPr>
      <w:r>
        <w:rPr>
          <w:lang/>
        </w:rPr>
        <w:t>Да ли су за овакав начин рада?</w:t>
      </w:r>
    </w:p>
    <w:p w:rsidR="000C517A" w:rsidRDefault="000C517A" w:rsidP="0077718E">
      <w:pPr>
        <w:pStyle w:val="ListParagraph"/>
        <w:ind w:left="360"/>
        <w:rPr>
          <w:lang/>
        </w:rPr>
      </w:pPr>
      <w:r>
        <w:rPr>
          <w:lang/>
        </w:rPr>
        <w:t>Како сте се осећали у току рада?</w:t>
      </w:r>
    </w:p>
    <w:p w:rsidR="000C517A" w:rsidRDefault="000C517A" w:rsidP="0077718E">
      <w:pPr>
        <w:pStyle w:val="ListParagraph"/>
        <w:ind w:left="360"/>
        <w:rPr>
          <w:lang/>
        </w:rPr>
      </w:pPr>
      <w:r>
        <w:rPr>
          <w:lang/>
        </w:rPr>
        <w:t xml:space="preserve"> Да ли сте сви учествовали у раду? </w:t>
      </w:r>
    </w:p>
    <w:p w:rsidR="000C517A" w:rsidRDefault="000C517A" w:rsidP="0077718E">
      <w:pPr>
        <w:pStyle w:val="ListParagraph"/>
        <w:ind w:left="360"/>
        <w:rPr>
          <w:lang/>
        </w:rPr>
      </w:pPr>
      <w:r>
        <w:rPr>
          <w:lang/>
        </w:rPr>
        <w:t>Свидела ми се прича гостију.</w:t>
      </w:r>
    </w:p>
    <w:p w:rsidR="000C517A" w:rsidRDefault="00144893" w:rsidP="0077718E">
      <w:pPr>
        <w:pStyle w:val="ListParagraph"/>
        <w:ind w:left="360"/>
        <w:rPr>
          <w:lang/>
        </w:rPr>
      </w:pPr>
      <w:r>
        <w:rPr>
          <w:lang/>
        </w:rPr>
        <w:t>Задовољан/задовољна продуктом рада?</w:t>
      </w:r>
    </w:p>
    <w:p w:rsidR="00144893" w:rsidRDefault="00144893" w:rsidP="0077718E">
      <w:pPr>
        <w:pStyle w:val="ListParagraph"/>
        <w:ind w:left="360"/>
        <w:rPr>
          <w:lang/>
        </w:rPr>
      </w:pPr>
      <w:r>
        <w:rPr>
          <w:lang/>
        </w:rPr>
        <w:t>Анализа одговора јавно и договор за следећи одељењски пројекат.</w:t>
      </w:r>
    </w:p>
    <w:p w:rsidR="00BF5AAB" w:rsidRPr="00BF5AAB" w:rsidRDefault="00BF5AAB" w:rsidP="0077718E">
      <w:pPr>
        <w:pStyle w:val="ListParagraph"/>
        <w:ind w:left="360"/>
        <w:rPr>
          <w:lang/>
        </w:rPr>
      </w:pPr>
    </w:p>
    <w:p w:rsidR="008669B3" w:rsidRPr="00B72415" w:rsidRDefault="008669B3" w:rsidP="0077718E">
      <w:pPr>
        <w:pStyle w:val="ListParagraph"/>
        <w:ind w:left="360"/>
      </w:pPr>
    </w:p>
    <w:sectPr w:rsidR="008669B3" w:rsidRPr="00B72415" w:rsidSect="00144893">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114" w:rsidRDefault="00A47114" w:rsidP="00144893">
      <w:pPr>
        <w:spacing w:after="0" w:line="240" w:lineRule="auto"/>
      </w:pPr>
      <w:r>
        <w:separator/>
      </w:r>
    </w:p>
  </w:endnote>
  <w:endnote w:type="continuationSeparator" w:id="1">
    <w:p w:rsidR="00A47114" w:rsidRDefault="00A47114" w:rsidP="00144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114" w:rsidRDefault="00A47114" w:rsidP="00144893">
      <w:pPr>
        <w:spacing w:after="0" w:line="240" w:lineRule="auto"/>
      </w:pPr>
      <w:r>
        <w:separator/>
      </w:r>
    </w:p>
  </w:footnote>
  <w:footnote w:type="continuationSeparator" w:id="1">
    <w:p w:rsidR="00A47114" w:rsidRDefault="00A47114" w:rsidP="00144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A6F"/>
    <w:multiLevelType w:val="hybridMultilevel"/>
    <w:tmpl w:val="AEE4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44F2D"/>
    <w:rsid w:val="000C517A"/>
    <w:rsid w:val="0013588C"/>
    <w:rsid w:val="00144893"/>
    <w:rsid w:val="001E6B82"/>
    <w:rsid w:val="002A3881"/>
    <w:rsid w:val="0033766D"/>
    <w:rsid w:val="00364877"/>
    <w:rsid w:val="00494BE3"/>
    <w:rsid w:val="004A5A85"/>
    <w:rsid w:val="0052382A"/>
    <w:rsid w:val="0077718E"/>
    <w:rsid w:val="007A30E8"/>
    <w:rsid w:val="007B7A40"/>
    <w:rsid w:val="007D771B"/>
    <w:rsid w:val="00815789"/>
    <w:rsid w:val="00844F2D"/>
    <w:rsid w:val="008669B3"/>
    <w:rsid w:val="00917494"/>
    <w:rsid w:val="00A42A2C"/>
    <w:rsid w:val="00A47114"/>
    <w:rsid w:val="00AB73B8"/>
    <w:rsid w:val="00B72415"/>
    <w:rsid w:val="00BF5AAB"/>
    <w:rsid w:val="00C36E0F"/>
    <w:rsid w:val="00D433FE"/>
    <w:rsid w:val="00D87F05"/>
    <w:rsid w:val="00EC1476"/>
    <w:rsid w:val="00F059B1"/>
    <w:rsid w:val="00F83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15"/>
    <w:pPr>
      <w:ind w:left="720"/>
      <w:contextualSpacing/>
    </w:pPr>
  </w:style>
  <w:style w:type="paragraph" w:styleId="Header">
    <w:name w:val="header"/>
    <w:basedOn w:val="Normal"/>
    <w:link w:val="HeaderChar"/>
    <w:uiPriority w:val="99"/>
    <w:semiHidden/>
    <w:unhideWhenUsed/>
    <w:rsid w:val="00144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144893"/>
  </w:style>
  <w:style w:type="paragraph" w:styleId="Footer">
    <w:name w:val="footer"/>
    <w:basedOn w:val="Normal"/>
    <w:link w:val="FooterChar"/>
    <w:uiPriority w:val="99"/>
    <w:semiHidden/>
    <w:unhideWhenUsed/>
    <w:rsid w:val="0014489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44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2019-10-28T07:59:00Z</dcterms:created>
  <dcterms:modified xsi:type="dcterms:W3CDTF">2019-10-29T08:38:00Z</dcterms:modified>
</cp:coreProperties>
</file>