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4A2" w:rsidRDefault="00ED14A2" w:rsidP="00ED14A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Граматика, лексика, народни и књижевни језик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Подвучене придеве у компаративу напиши правилно на датим линијама.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Њено лице је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белије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него што треба !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беље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Он је био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беснији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мог оца после родитељског.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бешњи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Милица је вишља од мене.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виши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Моја наставница је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срожија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твоје.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строжи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Повежи речи са називима гласовних промена које су у њима извршене (једна реч је вишак).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89535</wp:posOffset>
                </wp:positionV>
                <wp:extent cx="1466850" cy="885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6E809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7.05pt" to="186.9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821054</wp:posOffset>
                </wp:positionH>
                <wp:positionV relativeFrom="paragraph">
                  <wp:posOffset>89535</wp:posOffset>
                </wp:positionV>
                <wp:extent cx="1552575" cy="180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D502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7.05pt" to="186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конци                                       једначење по звучности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821054</wp:posOffset>
                </wp:positionH>
                <wp:positionV relativeFrom="paragraph">
                  <wp:posOffset>95250</wp:posOffset>
                </wp:positionV>
                <wp:extent cx="1552575" cy="3524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5B62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7.5pt" to="186.9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човече                                      непостојано а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139065</wp:posOffset>
                </wp:positionV>
                <wp:extent cx="1257300" cy="3238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73F37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0.95pt" to="186.9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руски                                        једначење по месту изговора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1011554</wp:posOffset>
                </wp:positionH>
                <wp:positionV relativeFrom="paragraph">
                  <wp:posOffset>97155</wp:posOffset>
                </wp:positionV>
                <wp:extent cx="1362075" cy="1905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3ECE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7.65pt" to="186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девојци                                     палатализација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стамбени                                  сибиларизација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тобџија 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врсту подвучених речи: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Тешко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бити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срећан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Или</w:t>
      </w:r>
      <w:r w:rsidRPr="005173D1">
        <w:rPr>
          <w:rFonts w:ascii="Times New Roman" w:hAnsi="Times New Roman" w:cs="Times New Roman"/>
          <w:sz w:val="24"/>
          <w:szCs w:val="24"/>
          <w:lang w:val="sr-Cyrl-RS"/>
        </w:rPr>
        <w:t xml:space="preserve"> нешто немамо или имамо </w:t>
      </w:r>
      <w:r w:rsidRPr="005173D1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некога</w:t>
      </w:r>
      <w:r w:rsidRPr="005173D1">
        <w:rPr>
          <w:rFonts w:ascii="Times New Roman" w:hAnsi="Times New Roman" w:cs="Times New Roman"/>
          <w:sz w:val="24"/>
          <w:szCs w:val="24"/>
          <w:lang w:val="sr-Cyrl-RS"/>
        </w:rPr>
        <w:t xml:space="preserve"> више. 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173D1">
        <w:rPr>
          <w:rFonts w:ascii="Times New Roman" w:hAnsi="Times New Roman" w:cs="Times New Roman"/>
          <w:sz w:val="24"/>
          <w:szCs w:val="24"/>
          <w:lang w:val="sr-Cyrl-RS"/>
        </w:rPr>
        <w:t>а) тешко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прилог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срећан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придев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или     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везник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некога 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заменица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Одреди падеж подвучених заменица: 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иди преда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можда нећу моћи да те пратим.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ходај за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мном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можда нећу моћи да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те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водим. 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Ходај уз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буди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пријатељ. 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а) мном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инструментал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б) те     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акузатив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в) мене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акузатив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г) ми     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датив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Разврстај следеће речи: 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неправда, праведан, правда, правдољубив, оправдати, правдати, праведност 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изведене речи: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праведан, правда, правдати, праведност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сложене речи: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неправда, правдољубив, оправдати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линији испред реченице напиши број одговарајућег назива подвучене зависне реченице (један назив је вишак) </w:t>
      </w:r>
    </w:p>
    <w:p w:rsidR="00ED14A2" w:rsidRPr="005173D1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 брзо суди</w:t>
      </w:r>
      <w:r>
        <w:rPr>
          <w:rFonts w:ascii="Times New Roman" w:hAnsi="Times New Roman" w:cs="Times New Roman"/>
          <w:sz w:val="24"/>
          <w:szCs w:val="24"/>
          <w:lang w:val="sr-Cyrl-RS"/>
        </w:rPr>
        <w:t>, брзо се и каје.                                         1. Зависно- упитна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Питали су нас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ли смо научили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               2. узрочна</w:t>
      </w:r>
    </w:p>
    <w:p w:rsidR="00ED14A2" w:rsidRDefault="00ED14A2" w:rsidP="00ED14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Идемо на велики одмор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чим звони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             3. намерна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Узео је лупу </w:t>
      </w:r>
      <w:r w:rsidRPr="00813F7B">
        <w:rPr>
          <w:rFonts w:ascii="Times New Roman" w:hAnsi="Times New Roman" w:cs="Times New Roman"/>
          <w:sz w:val="24"/>
          <w:szCs w:val="24"/>
          <w:u w:val="single"/>
          <w:lang w:val="sr-Cyrl-RS"/>
        </w:rPr>
        <w:t>да би лакше прочитао</w:t>
      </w:r>
      <w:r>
        <w:rPr>
          <w:rFonts w:ascii="Times New Roman" w:hAnsi="Times New Roman" w:cs="Times New Roman"/>
          <w:sz w:val="24"/>
          <w:szCs w:val="24"/>
          <w:lang w:val="sr-Cyrl-RS"/>
        </w:rPr>
        <w:t>.                             4. Односна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5. временска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Одреди службу подвучених речи.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284CD2">
        <w:rPr>
          <w:rFonts w:ascii="Times New Roman" w:hAnsi="Times New Roman" w:cs="Times New Roman"/>
          <w:sz w:val="24"/>
          <w:szCs w:val="24"/>
          <w:u w:val="single"/>
          <w:lang w:val="sr-Cyrl-RS"/>
        </w:rPr>
        <w:t>Улични продавци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отварају тезге на улици.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субјекат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се купити </w:t>
      </w:r>
      <w:r w:rsidRPr="00284CD2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све врсте производа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       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објекат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84CD2">
        <w:rPr>
          <w:rFonts w:ascii="Times New Roman" w:hAnsi="Times New Roman" w:cs="Times New Roman"/>
          <w:sz w:val="24"/>
          <w:szCs w:val="24"/>
          <w:lang w:val="sr-Cyrl-RS"/>
        </w:rPr>
        <w:t>За врема вашара, трговци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одижу своје шатре.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одредба за време</w:t>
      </w:r>
      <w:r w:rsidRPr="00ED14A2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 xml:space="preserve"> 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D14A2">
        <w:rPr>
          <w:rFonts w:ascii="Times New Roman" w:hAnsi="Times New Roman" w:cs="Times New Roman"/>
          <w:sz w:val="24"/>
          <w:szCs w:val="24"/>
          <w:lang w:val="sr-Cyrl-RS"/>
        </w:rPr>
        <w:t xml:space="preserve">Средњи век је буран период </w:t>
      </w:r>
      <w:r w:rsidRPr="00ED14A2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наше историје</w:t>
      </w:r>
      <w:r w:rsidRPr="00ED14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наше историје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кажемо да неко има слабу тачку, он заправо има: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Тројанског коња;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Парисову јабуку;</w:t>
      </w:r>
    </w:p>
    <w:p w:rsidR="00ED14A2" w:rsidRPr="00ED14A2" w:rsidRDefault="00ED14A2" w:rsidP="00ED14A2">
      <w:pPr>
        <w:pStyle w:val="NoSpacing"/>
        <w:ind w:left="720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в) Ахилову пету;</w:t>
      </w:r>
    </w:p>
    <w:p w:rsidR="00ED14A2" w:rsidRDefault="00ED14A2" w:rsidP="00ED14A2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Гордијев чвор.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реформатор српског књижевног језика био је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Вук Караџић</w:t>
      </w:r>
    </w:p>
    <w:p w:rsidR="00ED14A2" w:rsidRDefault="00ED14A2" w:rsidP="00ED14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Најзначајнија година за развој српског вуковског језика била је  </w:t>
      </w:r>
      <w:r w:rsidRPr="00ED14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1847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D14A2" w:rsidRPr="00284CD2" w:rsidRDefault="00ED14A2" w:rsidP="00ED14A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2186" w:rsidRDefault="00B82186"/>
    <w:sectPr w:rsidR="00B82186" w:rsidSect="005173D1">
      <w:pgSz w:w="12240" w:h="15840"/>
      <w:pgMar w:top="567" w:right="61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93FB7"/>
    <w:multiLevelType w:val="hybridMultilevel"/>
    <w:tmpl w:val="E824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0A"/>
    <w:rsid w:val="00056EAD"/>
    <w:rsid w:val="00194C5B"/>
    <w:rsid w:val="0049640A"/>
    <w:rsid w:val="00B82186"/>
    <w:rsid w:val="00E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BDCA1-5042-4CCB-912A-1AB4CF3B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Dositej</cp:lastModifiedBy>
  <cp:revision>2</cp:revision>
  <dcterms:created xsi:type="dcterms:W3CDTF">2020-06-12T10:38:00Z</dcterms:created>
  <dcterms:modified xsi:type="dcterms:W3CDTF">2020-06-12T10:38:00Z</dcterms:modified>
</cp:coreProperties>
</file>