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4" w:rsidRDefault="00FD6444" w:rsidP="00FD6444">
      <w:pPr>
        <w:pStyle w:val="basic-paragraph"/>
      </w:pPr>
      <w:r>
        <w:t xml:space="preserve">На основу члана 28. </w:t>
      </w:r>
      <w:proofErr w:type="gramStart"/>
      <w:r>
        <w:t>став</w:t>
      </w:r>
      <w:proofErr w:type="gramEnd"/>
      <w:r>
        <w:t xml:space="preserve"> 6. Закона о основама система образовања и васпитања („Службени гласник РС”, бр. 88/17, 27/18 – др. закон, 10/19, 6/20 и 129/21) и члана 17. </w:t>
      </w:r>
      <w:proofErr w:type="gramStart"/>
      <w:r>
        <w:t>став</w:t>
      </w:r>
      <w:proofErr w:type="gramEnd"/>
      <w:r>
        <w:t xml:space="preserve"> 4. </w:t>
      </w:r>
      <w:proofErr w:type="gramStart"/>
      <w:r>
        <w:t>и</w:t>
      </w:r>
      <w:proofErr w:type="gramEnd"/>
      <w:r>
        <w:t xml:space="preserve"> члана 24. </w:t>
      </w:r>
      <w:proofErr w:type="gramStart"/>
      <w:r>
        <w:t>став</w:t>
      </w:r>
      <w:proofErr w:type="gramEnd"/>
      <w:r>
        <w:t xml:space="preserve"> 2. Закона о Влади („Службени гласник РС”, бр. 55/05, 71/05 – исправка, 101/07, 65/08, 16/11, 68/12 – УС, 72/12, 7/14 – УС, 44/14 и 30/18 – др. закон),</w:t>
      </w:r>
    </w:p>
    <w:p w:rsidR="00FD6444" w:rsidRDefault="00FD6444" w:rsidP="00FD6444">
      <w:pPr>
        <w:pStyle w:val="basic-paragraph"/>
      </w:pPr>
      <w:r>
        <w:t>Министар просвете, науке и технолошког развоја доноси</w:t>
      </w:r>
    </w:p>
    <w:p w:rsidR="00FD6444" w:rsidRDefault="00FD6444" w:rsidP="00FD6444">
      <w:pPr>
        <w:pStyle w:val="odluka-zakon"/>
      </w:pPr>
      <w:bookmarkStart w:id="0" w:name="_GoBack"/>
      <w:r>
        <w:t>ПРАВИЛНИК</w:t>
      </w:r>
    </w:p>
    <w:p w:rsidR="00FD6444" w:rsidRDefault="00FD6444" w:rsidP="00FD6444">
      <w:pPr>
        <w:pStyle w:val="naslov"/>
      </w:pPr>
      <w:proofErr w:type="gramStart"/>
      <w:r>
        <w:t>o</w:t>
      </w:r>
      <w:proofErr w:type="gramEnd"/>
      <w:r>
        <w:t xml:space="preserve"> календару образовно-васпитног рада средњих школа за школску 2022/2023. </w:t>
      </w:r>
      <w:proofErr w:type="gramStart"/>
      <w:r>
        <w:t>годину</w:t>
      </w:r>
      <w:proofErr w:type="gramEnd"/>
    </w:p>
    <w:bookmarkEnd w:id="0"/>
    <w:p w:rsidR="00FD6444" w:rsidRDefault="00FD6444" w:rsidP="00FD6444">
      <w:pPr>
        <w:pStyle w:val="clan"/>
      </w:pPr>
      <w:r>
        <w:t>Члан 1.</w:t>
      </w:r>
    </w:p>
    <w:p w:rsidR="00FD6444" w:rsidRDefault="00FD6444" w:rsidP="00FD6444">
      <w:pPr>
        <w:pStyle w:val="basic-paragraph"/>
      </w:pPr>
      <w:r>
        <w:t xml:space="preserve">Овим правилником утврђује се календар за остваривање обавезних облика образовно-васпитног рада (теоријска настава, практична настава и вежбе) и школског распуста у гимназији, уметничкој и стручној школи, за школску 2022/2023. </w:t>
      </w:r>
      <w:proofErr w:type="gramStart"/>
      <w:r>
        <w:t>годину</w:t>
      </w:r>
      <w:proofErr w:type="gramEnd"/>
      <w:r>
        <w:t>.</w:t>
      </w:r>
    </w:p>
    <w:p w:rsidR="00FD6444" w:rsidRDefault="00FD6444" w:rsidP="00FD6444">
      <w:pPr>
        <w:pStyle w:val="clan"/>
      </w:pPr>
      <w:r>
        <w:t>Члан 2.</w:t>
      </w:r>
    </w:p>
    <w:p w:rsidR="00FD6444" w:rsidRDefault="00FD6444" w:rsidP="00FD6444">
      <w:pPr>
        <w:pStyle w:val="basic-paragraph"/>
      </w:pPr>
      <w: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уметничке и стручне школе, планирају се годишњим планом рада школе.</w:t>
      </w:r>
    </w:p>
    <w:p w:rsidR="00FD6444" w:rsidRDefault="00FD6444" w:rsidP="00FD6444">
      <w:pPr>
        <w:pStyle w:val="clan"/>
      </w:pPr>
      <w:r>
        <w:t>Члан 3.</w:t>
      </w:r>
    </w:p>
    <w:p w:rsidR="00FD6444" w:rsidRDefault="00FD6444" w:rsidP="00FD6444">
      <w:pPr>
        <w:pStyle w:val="basic-paragraph"/>
      </w:pPr>
      <w:r>
        <w:t xml:space="preserve">Обавезне облике образовно-васпитног рада из члана 1. </w:t>
      </w:r>
      <w:proofErr w:type="gramStart"/>
      <w:r>
        <w:t>овог</w:t>
      </w:r>
      <w:proofErr w:type="gramEnd"/>
      <w:r>
        <w:t xml:space="preserve"> правилника средње школе остварују на годишњем нивоу, и то:</w:t>
      </w:r>
    </w:p>
    <w:p w:rsidR="00FD6444" w:rsidRDefault="00FD6444" w:rsidP="00FD6444">
      <w:pPr>
        <w:pStyle w:val="basic-paragraph"/>
      </w:pPr>
      <w:r>
        <w:t xml:space="preserve">1) </w:t>
      </w:r>
      <w:proofErr w:type="gramStart"/>
      <w:r>
        <w:t>у</w:t>
      </w:r>
      <w:proofErr w:type="gramEnd"/>
      <w:r>
        <w:t xml:space="preserve"> гимназији: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у</w:t>
      </w:r>
      <w:proofErr w:type="gramEnd"/>
      <w:r>
        <w:t xml:space="preserve"> I, II и III разреду у 37 петодневних наставних седмица, односно 185 наставних дана;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у</w:t>
      </w:r>
      <w:proofErr w:type="gramEnd"/>
      <w:r>
        <w:t xml:space="preserve"> IV разреду у 33 петодневних наставних седмица, односно 165 наставних дана.</w:t>
      </w:r>
    </w:p>
    <w:p w:rsidR="00FD6444" w:rsidRDefault="00FD6444" w:rsidP="00FD6444">
      <w:pPr>
        <w:pStyle w:val="basic-paragraph"/>
      </w:pPr>
      <w:r>
        <w:t>У случају када због угрожености безбедности и здравља ученика и запослених није могуће да гимназије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FD6444" w:rsidRDefault="00FD6444" w:rsidP="00FD6444">
      <w:pPr>
        <w:pStyle w:val="basic-paragraph"/>
      </w:pPr>
      <w:r>
        <w:t>У оквиру 37, односно 33 петодневних наставних седмица, гимназија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FD6444" w:rsidRDefault="00FD6444" w:rsidP="00FD6444">
      <w:pPr>
        <w:pStyle w:val="basic-paragraph"/>
      </w:pPr>
      <w:r>
        <w:t xml:space="preserve">2) </w:t>
      </w:r>
      <w:proofErr w:type="gramStart"/>
      <w:r>
        <w:t>у</w:t>
      </w:r>
      <w:proofErr w:type="gramEnd"/>
      <w:r>
        <w:t xml:space="preserve"> стручној школи:</w:t>
      </w:r>
    </w:p>
    <w:p w:rsidR="00FD6444" w:rsidRDefault="00FD6444" w:rsidP="00FD6444">
      <w:pPr>
        <w:pStyle w:val="basic-paragraph"/>
      </w:pPr>
      <w:r>
        <w:lastRenderedPageBreak/>
        <w:t>– у I и II разреду трогодишњег и I, II и III разреду четворогодишњег образовања у 37 петодневних наставних седмица, односно 185 наставних дана;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у</w:t>
      </w:r>
      <w:proofErr w:type="gramEnd"/>
      <w:r>
        <w:t xml:space="preserve"> III разреду трогодишњег и IV разреду четворогодишњег образовања у 34 петодневних наставних седмица, односно 170 наставних дана.</w:t>
      </w:r>
    </w:p>
    <w:p w:rsidR="00FD6444" w:rsidRDefault="00FD6444" w:rsidP="00FD6444">
      <w:pPr>
        <w:pStyle w:val="basic-paragraph"/>
      </w:pPr>
      <w:r>
        <w:t>У случају када због угрожености безбедности и здравља ученика и запослених није могуће да стручне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FD6444" w:rsidRDefault="00FD6444" w:rsidP="00FD6444">
      <w:pPr>
        <w:pStyle w:val="basic-paragraph"/>
      </w:pPr>
      <w:r>
        <w:t>У оквиру 37, односно 34 петодневних наставних седмица, стручна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FD6444" w:rsidRDefault="00FD6444" w:rsidP="00FD6444">
      <w:pPr>
        <w:pStyle w:val="basic-paragraph"/>
      </w:pPr>
      <w:r>
        <w:t xml:space="preserve">У четвртак, 26. </w:t>
      </w:r>
      <w:proofErr w:type="gramStart"/>
      <w:r>
        <w:t>јануара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настава се у свим школама изводи према распореду часова од петка.</w:t>
      </w:r>
    </w:p>
    <w:p w:rsidR="00FD6444" w:rsidRDefault="00FD6444" w:rsidP="00FD6444">
      <w:pPr>
        <w:pStyle w:val="clan"/>
      </w:pPr>
      <w:r>
        <w:t>Члан 4.</w:t>
      </w:r>
    </w:p>
    <w:p w:rsidR="00FD6444" w:rsidRDefault="00FD6444" w:rsidP="00FD6444">
      <w:pPr>
        <w:pStyle w:val="basic-paragraph"/>
      </w:pPr>
      <w:r>
        <w:t>План и програм наставе и учења, односно наставни план и програм за уметничке школе у I, II, III и IV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FD6444" w:rsidRDefault="00FD6444" w:rsidP="00FD6444">
      <w:pPr>
        <w:pStyle w:val="clan"/>
      </w:pPr>
      <w:r>
        <w:t>Члан 5.</w:t>
      </w:r>
    </w:p>
    <w:p w:rsidR="00FD6444" w:rsidRDefault="00FD6444" w:rsidP="00FD6444">
      <w:pPr>
        <w:pStyle w:val="basic-paragraph"/>
      </w:pPr>
      <w:r>
        <w:t>Настава и други облици образовно-васпитног рада остварују се у два полугодишта.</w:t>
      </w:r>
    </w:p>
    <w:p w:rsidR="00FD6444" w:rsidRDefault="00FD6444" w:rsidP="00FD6444">
      <w:pPr>
        <w:pStyle w:val="basic-paragraph"/>
      </w:pPr>
      <w:r>
        <w:t xml:space="preserve">Прво полугодиште почиње у четвртак, 1. </w:t>
      </w:r>
      <w:proofErr w:type="gramStart"/>
      <w:r>
        <w:t>септембра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 xml:space="preserve">, а завршава се у петак, 30. </w:t>
      </w:r>
      <w:proofErr w:type="gramStart"/>
      <w:r>
        <w:t>децембра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Друго полугодиште почиње у понедељак, 16. </w:t>
      </w:r>
      <w:proofErr w:type="gramStart"/>
      <w:r>
        <w:t>јануара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a завршава се у уторак, 20. </w:t>
      </w:r>
      <w:proofErr w:type="gramStart"/>
      <w:r>
        <w:t>јуна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Друго полугодиште за ученике IV разреда гимназије завршава се у уторак, 23. </w:t>
      </w:r>
      <w:proofErr w:type="gramStart"/>
      <w:r>
        <w:t>маја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а за ученике III разреда трогодишњег и IV разреда четворогодишњег образовања стручних школа у уторак, 30. </w:t>
      </w:r>
      <w:proofErr w:type="gramStart"/>
      <w:r>
        <w:t>маја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Друго полугодиште за ученике I и II разреда трогодишњег, односно I, II и III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уторак, 15. </w:t>
      </w:r>
      <w:proofErr w:type="gramStart"/>
      <w:r>
        <w:t>августа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clan"/>
      </w:pPr>
      <w:r>
        <w:t>Члан 6.</w:t>
      </w:r>
    </w:p>
    <w:p w:rsidR="00FD6444" w:rsidRDefault="00FD6444" w:rsidP="00FD6444">
      <w:pPr>
        <w:pStyle w:val="basic-paragraph"/>
      </w:pPr>
      <w:r>
        <w:lastRenderedPageBreak/>
        <w:t>У току школске године ученици имају зимски, пролећни и летњи распуст.</w:t>
      </w:r>
    </w:p>
    <w:p w:rsidR="00FD6444" w:rsidRDefault="00FD6444" w:rsidP="00FD6444">
      <w:pPr>
        <w:pStyle w:val="basic-paragraph"/>
      </w:pPr>
      <w:r>
        <w:t xml:space="preserve">Зимски распуст почиње у понедељак, 2. </w:t>
      </w:r>
      <w:proofErr w:type="gramStart"/>
      <w:r>
        <w:t>јануара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а завршава се у петак, 13. </w:t>
      </w:r>
      <w:proofErr w:type="gramStart"/>
      <w:r>
        <w:t>јануара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Пролећни распуст почиње у понедељак, 10.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а завршава се у уторак, 18.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среду, 21. </w:t>
      </w:r>
      <w:proofErr w:type="gramStart"/>
      <w:r>
        <w:t>јуна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а завршава се у четвртак, 31. </w:t>
      </w:r>
      <w:proofErr w:type="gramStart"/>
      <w:r>
        <w:t>августа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basic-paragraph"/>
      </w:pPr>
      <w:r>
        <w:t xml:space="preserve">За ученике IV разреда гимназије, IV разреда четворогодишњих и III разреда трогодишњих средњих стручних школа, летњи распуст почиње по завршетку матурског/завршног испита, а завршава се у четвртак, 31. </w:t>
      </w:r>
      <w:proofErr w:type="gramStart"/>
      <w:r>
        <w:t>августа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clan"/>
      </w:pPr>
      <w:r>
        <w:t>Члан 7.</w:t>
      </w:r>
    </w:p>
    <w:p w:rsidR="00FD6444" w:rsidRDefault="00FD6444" w:rsidP="00FD6444">
      <w:pPr>
        <w:pStyle w:val="basic-paragraph"/>
      </w:pPr>
      <w:r>
        <w:t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</w:t>
      </w:r>
    </w:p>
    <w:p w:rsidR="00FD6444" w:rsidRDefault="00FD6444" w:rsidP="00FD6444">
      <w:pPr>
        <w:pStyle w:val="basic-paragraph"/>
      </w:pPr>
      <w:r>
        <w:t>У школи се празнују и:</w:t>
      </w:r>
    </w:p>
    <w:p w:rsidR="00FD6444" w:rsidRDefault="00FD6444" w:rsidP="00FD6444">
      <w:pPr>
        <w:pStyle w:val="basic-paragraph"/>
      </w:pPr>
      <w:r>
        <w:t xml:space="preserve">1) 21. </w:t>
      </w:r>
      <w:proofErr w:type="gramStart"/>
      <w:r>
        <w:t>октобар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>, као Дан сећања на српске жртве у Другом светском рату;</w:t>
      </w:r>
    </w:p>
    <w:p w:rsidR="00FD6444" w:rsidRDefault="00FD6444" w:rsidP="00FD6444">
      <w:pPr>
        <w:pStyle w:val="basic-paragraph"/>
      </w:pPr>
      <w:r>
        <w:t xml:space="preserve">2) 27. </w:t>
      </w:r>
      <w:proofErr w:type="gramStart"/>
      <w:r>
        <w:t>јануар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Свети Сава – Дан духовности, школска слава;</w:t>
      </w:r>
    </w:p>
    <w:p w:rsidR="00FD6444" w:rsidRDefault="00FD6444" w:rsidP="00FD6444">
      <w:pPr>
        <w:pStyle w:val="basic-paragraph"/>
      </w:pPr>
      <w:r>
        <w:t xml:space="preserve">3) 22. </w:t>
      </w:r>
      <w:proofErr w:type="gramStart"/>
      <w:r>
        <w:t>април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као Дан сећања на жртве холокауста, геноцида и других жртава фашизма у Другом светском рату;</w:t>
      </w:r>
    </w:p>
    <w:p w:rsidR="00FD6444" w:rsidRDefault="00FD6444" w:rsidP="00FD6444">
      <w:pPr>
        <w:pStyle w:val="basic-paragraph"/>
      </w:pPr>
      <w:r>
        <w:t xml:space="preserve">4) 9. </w:t>
      </w:r>
      <w:proofErr w:type="gramStart"/>
      <w:r>
        <w:t>мај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као Дан победе;</w:t>
      </w:r>
    </w:p>
    <w:p w:rsidR="00FD6444" w:rsidRDefault="00FD6444" w:rsidP="00FD6444">
      <w:pPr>
        <w:pStyle w:val="basic-paragraph"/>
      </w:pPr>
      <w:r>
        <w:t xml:space="preserve">5) 28. </w:t>
      </w:r>
      <w:proofErr w:type="gramStart"/>
      <w:r>
        <w:t>јун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Видовдан – спомен на Косовску битку.</w:t>
      </w:r>
    </w:p>
    <w:p w:rsidR="00FD6444" w:rsidRDefault="00FD6444" w:rsidP="00FD6444">
      <w:pPr>
        <w:pStyle w:val="basic-paragraph"/>
      </w:pPr>
      <w:r>
        <w:t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дане када школа и иначе не ради.</w:t>
      </w:r>
    </w:p>
    <w:p w:rsidR="00FD6444" w:rsidRDefault="00FD6444" w:rsidP="00FD6444">
      <w:pPr>
        <w:pStyle w:val="basic-paragraph"/>
      </w:pPr>
      <w:r>
        <w:t>У школи се обележавају и:</w:t>
      </w:r>
    </w:p>
    <w:p w:rsidR="00FD6444" w:rsidRDefault="00FD6444" w:rsidP="00FD6444">
      <w:pPr>
        <w:pStyle w:val="basic-paragraph"/>
      </w:pPr>
      <w:r>
        <w:t xml:space="preserve">1) 8. </w:t>
      </w:r>
      <w:proofErr w:type="gramStart"/>
      <w:r>
        <w:t>новембар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>, као Дан просветних радника;</w:t>
      </w:r>
    </w:p>
    <w:p w:rsidR="00FD6444" w:rsidRDefault="00FD6444" w:rsidP="00FD6444">
      <w:pPr>
        <w:pStyle w:val="basic-paragraph"/>
      </w:pPr>
      <w:r>
        <w:t xml:space="preserve">2) 21. </w:t>
      </w:r>
      <w:proofErr w:type="gramStart"/>
      <w:r>
        <w:t>фебруар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као Међународни дан матерњег језика;</w:t>
      </w:r>
    </w:p>
    <w:p w:rsidR="00FD6444" w:rsidRDefault="00FD6444" w:rsidP="00FD6444">
      <w:pPr>
        <w:pStyle w:val="basic-paragraph"/>
      </w:pPr>
      <w:r>
        <w:lastRenderedPageBreak/>
        <w:t xml:space="preserve">3) 10. </w:t>
      </w:r>
      <w:proofErr w:type="gramStart"/>
      <w:r>
        <w:t>април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као дан сећања на Доситеја Обрадовића, великог српског просветитеља и првог српског министра просвете.</w:t>
      </w:r>
    </w:p>
    <w:p w:rsidR="00FD6444" w:rsidRDefault="00FD6444" w:rsidP="00FD6444">
      <w:pPr>
        <w:pStyle w:val="clan"/>
      </w:pPr>
      <w:r>
        <w:t>Члан 8.</w:t>
      </w:r>
    </w:p>
    <w:p w:rsidR="00FD6444" w:rsidRDefault="00FD6444" w:rsidP="00FD6444">
      <w:pPr>
        <w:pStyle w:val="basic-paragraph"/>
      </w:pPr>
      <w:r>
        <w:t>Ученици и запослени у школи имају право да не похађају наставу, односно да не раде у дане следећих верских празника, и то:</w:t>
      </w:r>
    </w:p>
    <w:p w:rsidR="00FD6444" w:rsidRDefault="00FD6444" w:rsidP="00FD6444">
      <w:pPr>
        <w:pStyle w:val="basic-paragraph"/>
      </w:pPr>
      <w:r>
        <w:t xml:space="preserve">1) </w:t>
      </w:r>
      <w:proofErr w:type="gramStart"/>
      <w:r>
        <w:t>православци</w:t>
      </w:r>
      <w:proofErr w:type="gramEnd"/>
      <w:r>
        <w:t xml:space="preserve"> – на први дан крсне славе;</w:t>
      </w:r>
    </w:p>
    <w:p w:rsidR="00FD6444" w:rsidRDefault="00FD6444" w:rsidP="00FD6444">
      <w:pPr>
        <w:pStyle w:val="basic-paragraph"/>
      </w:pPr>
      <w:r>
        <w:t xml:space="preserve">2) </w:t>
      </w:r>
      <w:proofErr w:type="gramStart"/>
      <w:r>
        <w:t>припадници</w:t>
      </w:r>
      <w:proofErr w:type="gramEnd"/>
      <w:r>
        <w:t xml:space="preserve"> исламске заједнице ‒ 21.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 xml:space="preserve">, на први дан Рамазанског бајрама и 28. </w:t>
      </w:r>
      <w:proofErr w:type="gramStart"/>
      <w:r>
        <w:t>јуна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на први дан Курбанског бајрама;</w:t>
      </w:r>
    </w:p>
    <w:p w:rsidR="00FD6444" w:rsidRDefault="00FD6444" w:rsidP="00FD6444">
      <w:pPr>
        <w:pStyle w:val="basic-paragraph"/>
      </w:pPr>
      <w:r>
        <w:t xml:space="preserve">3) </w:t>
      </w:r>
      <w:proofErr w:type="gramStart"/>
      <w:r>
        <w:t>припадници</w:t>
      </w:r>
      <w:proofErr w:type="gramEnd"/>
      <w:r>
        <w:t xml:space="preserve"> јеврејске заједнице – 5. </w:t>
      </w:r>
      <w:proofErr w:type="gramStart"/>
      <w:r>
        <w:t>октобра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>, на први дан Јом Кипура;</w:t>
      </w:r>
    </w:p>
    <w:p w:rsidR="00FD6444" w:rsidRDefault="00FD6444" w:rsidP="00FD6444">
      <w:pPr>
        <w:pStyle w:val="basic-paragraph"/>
      </w:pPr>
      <w:r>
        <w:t xml:space="preserve">4) </w:t>
      </w:r>
      <w:proofErr w:type="gramStart"/>
      <w:r>
        <w:t>припадници</w:t>
      </w:r>
      <w:proofErr w:type="gramEnd"/>
      <w:r>
        <w:t xml:space="preserve"> верских заједница које обележавају верске празнике по грегоријанском календару – 25. </w:t>
      </w:r>
      <w:proofErr w:type="gramStart"/>
      <w:r>
        <w:t>децембра</w:t>
      </w:r>
      <w:proofErr w:type="gramEnd"/>
      <w:r>
        <w:t xml:space="preserve"> 2022. </w:t>
      </w:r>
      <w:proofErr w:type="gramStart"/>
      <w:r>
        <w:t>године</w:t>
      </w:r>
      <w:proofErr w:type="gramEnd"/>
      <w:r>
        <w:t>, на први дан Божића;</w:t>
      </w:r>
    </w:p>
    <w:p w:rsidR="00FD6444" w:rsidRDefault="00FD6444" w:rsidP="00FD6444">
      <w:pPr>
        <w:pStyle w:val="basic-paragraph"/>
      </w:pPr>
      <w:r>
        <w:t xml:space="preserve">5) </w:t>
      </w:r>
      <w:proofErr w:type="gramStart"/>
      <w:r>
        <w:t>припадници</w:t>
      </w:r>
      <w:proofErr w:type="gramEnd"/>
      <w:r>
        <w:t xml:space="preserve"> верских заједница које обележавају верске празнике по јулијанском календару – 7. </w:t>
      </w:r>
      <w:proofErr w:type="gramStart"/>
      <w:r>
        <w:t>јануара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на први дан Божића;</w:t>
      </w:r>
    </w:p>
    <w:p w:rsidR="00FD6444" w:rsidRDefault="00FD6444" w:rsidP="00FD6444">
      <w:pPr>
        <w:pStyle w:val="basic-paragraph"/>
      </w:pPr>
      <w:r>
        <w:t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7. до 10. априла 2023. године; православци од 14. до 17. априла 2023. године).</w:t>
      </w:r>
    </w:p>
    <w:p w:rsidR="00FD6444" w:rsidRDefault="00FD6444" w:rsidP="00FD6444">
      <w:pPr>
        <w:pStyle w:val="clan"/>
      </w:pPr>
      <w:r>
        <w:t>Члан 9.</w:t>
      </w:r>
    </w:p>
    <w:p w:rsidR="00FD6444" w:rsidRDefault="00FD6444" w:rsidP="00FD6444">
      <w:pPr>
        <w:pStyle w:val="basic-paragraph"/>
      </w:pPr>
      <w:r>
        <w:t>Годишњим планом рада школа ће утврдити остваривање екскурзије и време када ће надокнадити наставне дане у којима су се остваривале екскурзије.</w:t>
      </w:r>
    </w:p>
    <w:p w:rsidR="00FD6444" w:rsidRDefault="00FD6444" w:rsidP="00FD6444">
      <w:pPr>
        <w:pStyle w:val="basic-paragraph"/>
      </w:pPr>
      <w: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FD6444" w:rsidRDefault="00FD6444" w:rsidP="00FD6444">
      <w:pPr>
        <w:pStyle w:val="clan"/>
      </w:pPr>
      <w:r>
        <w:t>Члан 10.</w:t>
      </w:r>
    </w:p>
    <w:p w:rsidR="00FD6444" w:rsidRDefault="00FD6444" w:rsidP="00FD6444">
      <w:pPr>
        <w:pStyle w:val="basic-paragraph"/>
      </w:pPr>
      <w: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FD6444" w:rsidRDefault="00FD6444" w:rsidP="00FD6444">
      <w:pPr>
        <w:pStyle w:val="basic-paragraph"/>
      </w:pPr>
      <w: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:rsidR="00FD6444" w:rsidRDefault="00FD6444" w:rsidP="00FD6444">
      <w:pPr>
        <w:pStyle w:val="clan"/>
      </w:pPr>
      <w:r>
        <w:t>Члан 11.</w:t>
      </w:r>
    </w:p>
    <w:p w:rsidR="00FD6444" w:rsidRDefault="00FD6444" w:rsidP="00FD6444">
      <w:pPr>
        <w:pStyle w:val="basic-paragraph"/>
      </w:pPr>
      <w:r>
        <w:lastRenderedPageBreak/>
        <w:t xml:space="preserve">Пријављивање за полагање пријемних испита обавиће се од 18–24.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и то:</w:t>
      </w:r>
    </w:p>
    <w:p w:rsidR="00FD6444" w:rsidRDefault="00FD6444" w:rsidP="00FD6444">
      <w:pPr>
        <w:pStyle w:val="basic-paragraph"/>
      </w:pPr>
      <w:r>
        <w:t xml:space="preserve">1) </w:t>
      </w:r>
      <w:proofErr w:type="gramStart"/>
      <w:r>
        <w:t>од</w:t>
      </w:r>
      <w:proofErr w:type="gramEnd"/>
      <w:r>
        <w:t xml:space="preserve"> уторка, 18. </w:t>
      </w:r>
      <w:proofErr w:type="gramStart"/>
      <w:r>
        <w:t>априла</w:t>
      </w:r>
      <w:proofErr w:type="gramEnd"/>
      <w:r>
        <w:t xml:space="preserve"> до петка, 21.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електронским путем преко портала Моја средња школа;</w:t>
      </w:r>
    </w:p>
    <w:p w:rsidR="00FD6444" w:rsidRDefault="00FD6444" w:rsidP="00FD6444">
      <w:pPr>
        <w:pStyle w:val="basic-paragraph"/>
      </w:pPr>
      <w:r>
        <w:t xml:space="preserve">2) </w:t>
      </w:r>
      <w:proofErr w:type="gramStart"/>
      <w:r>
        <w:t>у</w:t>
      </w:r>
      <w:proofErr w:type="gramEnd"/>
      <w:r>
        <w:t xml:space="preserve"> петак, 21. </w:t>
      </w:r>
      <w:proofErr w:type="gramStart"/>
      <w:r>
        <w:t>априла</w:t>
      </w:r>
      <w:proofErr w:type="gramEnd"/>
      <w:r>
        <w:t xml:space="preserve"> и понедељак, 24. </w:t>
      </w:r>
      <w:proofErr w:type="gramStart"/>
      <w:r>
        <w:t>априла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непосредно у матичним основним школама и непосредно у средњим школама у којима је организовано полагање пријемних испита.</w:t>
      </w:r>
    </w:p>
    <w:p w:rsidR="00FD6444" w:rsidRDefault="00FD6444" w:rsidP="00FD6444">
      <w:pPr>
        <w:pStyle w:val="basic-paragraph"/>
      </w:pPr>
      <w:r>
        <w:t xml:space="preserve">Пријемни испити за упис ученика у средње школе за школску 2023/2024. </w:t>
      </w:r>
      <w:proofErr w:type="gramStart"/>
      <w:r>
        <w:t>годину</w:t>
      </w:r>
      <w:proofErr w:type="gramEnd"/>
      <w:r>
        <w:t xml:space="preserve"> биће организовани у периоду од 12–21. </w:t>
      </w:r>
      <w:proofErr w:type="gramStart"/>
      <w:r>
        <w:t>маја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, и то за упис у: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средње</w:t>
      </w:r>
      <w:proofErr w:type="gramEnd"/>
      <w:r>
        <w:t xml:space="preserve"> музичке школе;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средње</w:t>
      </w:r>
      <w:proofErr w:type="gramEnd"/>
      <w:r>
        <w:t xml:space="preserve"> балетске школе;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уметничке</w:t>
      </w:r>
      <w:proofErr w:type="gramEnd"/>
      <w:r>
        <w:t xml:space="preserve"> школе ликовне области и на образовне профиле у области уметности;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за ученике са посебним способностима за математику;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ученика са посебним способностима за физику;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ученика са посебним способностима за рачунарство и информатику;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ученика са посебним способностима за сценску и аудио-визуелну уметност;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ученика са посебним способностима за географију и историју;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ученика са посебним способностима за биологију и хемију;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одељења</w:t>
      </w:r>
      <w:proofErr w:type="gramEnd"/>
      <w:r>
        <w:t xml:space="preserve"> за ученике са посебним способностима за филолошке науке (испит из српског/матерњег језика и књижевности и испит из страног језика);</w:t>
      </w:r>
    </w:p>
    <w:p w:rsidR="00FD6444" w:rsidRDefault="00FD6444" w:rsidP="00FD6444">
      <w:pPr>
        <w:pStyle w:val="basic-paragraph"/>
      </w:pPr>
      <w:r>
        <w:t xml:space="preserve">– </w:t>
      </w:r>
      <w:proofErr w:type="gramStart"/>
      <w:r>
        <w:t>средње</w:t>
      </w:r>
      <w:proofErr w:type="gramEnd"/>
      <w:r>
        <w:t xml:space="preserve"> школе у којима се део наставе одвија на страном језику.</w:t>
      </w:r>
    </w:p>
    <w:p w:rsidR="00FD6444" w:rsidRDefault="00FD6444" w:rsidP="00FD6444">
      <w:pPr>
        <w:pStyle w:val="basic-paragraph"/>
      </w:pPr>
      <w:r>
        <w:t xml:space="preserve">Пријем спортске документације за кандидате за упис у одељења за ученике са посебним способностима за спорт одржаће се у суботу, 20. </w:t>
      </w:r>
      <w:proofErr w:type="gramStart"/>
      <w:r>
        <w:t>маја</w:t>
      </w:r>
      <w:proofErr w:type="gramEnd"/>
      <w:r>
        <w:t xml:space="preserve"> и понедељак, 22. </w:t>
      </w:r>
      <w:proofErr w:type="gramStart"/>
      <w:r>
        <w:t>маја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clan"/>
      </w:pPr>
      <w:r>
        <w:t>Члан 12.</w:t>
      </w:r>
    </w:p>
    <w:p w:rsidR="00FD6444" w:rsidRDefault="00FD6444" w:rsidP="00FD6444">
      <w:pPr>
        <w:pStyle w:val="basic-paragraph"/>
      </w:pPr>
      <w:r>
        <w:t xml:space="preserve">Пробно полагање опште, стручне и уметничке матуре (пробна Државна матура) одржаће се у средњим школама у периоду од 31. </w:t>
      </w:r>
      <w:proofErr w:type="gramStart"/>
      <w:r>
        <w:t>маја</w:t>
      </w:r>
      <w:proofErr w:type="gramEnd"/>
      <w:r>
        <w:t xml:space="preserve"> до 2. </w:t>
      </w:r>
      <w:proofErr w:type="gramStart"/>
      <w:r>
        <w:t>јуна</w:t>
      </w:r>
      <w:proofErr w:type="gramEnd"/>
      <w:r>
        <w:t xml:space="preserve"> 2023. </w:t>
      </w:r>
      <w:proofErr w:type="gramStart"/>
      <w:r>
        <w:t>године</w:t>
      </w:r>
      <w:proofErr w:type="gramEnd"/>
      <w:r>
        <w:t>.</w:t>
      </w:r>
    </w:p>
    <w:p w:rsidR="00FD6444" w:rsidRDefault="00FD6444" w:rsidP="00FD6444">
      <w:pPr>
        <w:pStyle w:val="clan"/>
      </w:pPr>
      <w:r>
        <w:t>Члан 13.</w:t>
      </w:r>
    </w:p>
    <w:p w:rsidR="00FD6444" w:rsidRDefault="00FD6444" w:rsidP="00FD6444">
      <w:pPr>
        <w:pStyle w:val="basic-paragraph"/>
      </w:pPr>
      <w:r>
        <w:lastRenderedPageBreak/>
        <w:t xml:space="preserve">Табеларни преглед календара образовно-васпитног рада средњих школа за школску 2022/2023. </w:t>
      </w:r>
      <w:proofErr w:type="gramStart"/>
      <w:r>
        <w:t>годину</w:t>
      </w:r>
      <w:proofErr w:type="gramEnd"/>
      <w:r>
        <w:t xml:space="preserve"> одштампан је уз овај правилник и чини његов саставни део.</w:t>
      </w:r>
    </w:p>
    <w:p w:rsidR="00FD6444" w:rsidRDefault="00FD6444" w:rsidP="00FD6444">
      <w:pPr>
        <w:pStyle w:val="clan"/>
      </w:pPr>
      <w:r>
        <w:t>Члан 14.</w:t>
      </w:r>
    </w:p>
    <w:p w:rsidR="00FD6444" w:rsidRDefault="00FD6444" w:rsidP="00FD6444">
      <w:pPr>
        <w:pStyle w:val="basic-paragraph"/>
      </w:pPr>
      <w: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FD6444" w:rsidRDefault="00FD6444" w:rsidP="00FD6444">
      <w:pPr>
        <w:pStyle w:val="potpis"/>
      </w:pPr>
      <w:r>
        <w:rPr>
          <w:rFonts w:hint="cs"/>
        </w:rPr>
        <w:t>Број</w:t>
      </w:r>
      <w:r>
        <w:t> 110-00-83/2022-03</w:t>
      </w:r>
    </w:p>
    <w:p w:rsidR="00FD6444" w:rsidRDefault="00FD6444" w:rsidP="00FD6444">
      <w:pPr>
        <w:pStyle w:val="potpis"/>
      </w:pPr>
      <w:r>
        <w:t xml:space="preserve">У Београду, 9. </w:t>
      </w:r>
      <w:proofErr w:type="gramStart"/>
      <w:r>
        <w:t>јуна</w:t>
      </w:r>
      <w:proofErr w:type="gramEnd"/>
      <w:r>
        <w:t xml:space="preserve"> 2022. </w:t>
      </w:r>
      <w:proofErr w:type="gramStart"/>
      <w:r>
        <w:t>године</w:t>
      </w:r>
      <w:proofErr w:type="gramEnd"/>
    </w:p>
    <w:p w:rsidR="00FD6444" w:rsidRDefault="00FD6444" w:rsidP="00FD6444">
      <w:pPr>
        <w:pStyle w:val="potpis"/>
      </w:pPr>
      <w:r>
        <w:t>Mинистар,</w:t>
      </w:r>
    </w:p>
    <w:p w:rsidR="00FD6444" w:rsidRDefault="00FD6444" w:rsidP="00FD6444">
      <w:pPr>
        <w:pStyle w:val="potpis"/>
      </w:pPr>
      <w:r>
        <w:rPr>
          <w:rStyle w:val="bold"/>
        </w:rPr>
        <w:t>Бранко Ружић, </w:t>
      </w:r>
      <w:r>
        <w:t>с.р.</w:t>
      </w:r>
    </w:p>
    <w:p w:rsidR="00FD6444" w:rsidRDefault="00FD6444" w:rsidP="00FD6444">
      <w:pPr>
        <w:pStyle w:val="NormalWeb"/>
      </w:pPr>
      <w:r>
        <w:t> </w:t>
      </w:r>
    </w:p>
    <w:p w:rsidR="00BD5BEA" w:rsidRDefault="00BD5BEA"/>
    <w:sectPr w:rsidR="00BD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4"/>
    <w:rsid w:val="00BD5BEA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49FBE-3252-41A5-B30A-5897D2D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D6444"/>
  </w:style>
  <w:style w:type="paragraph" w:styleId="NormalWeb">
    <w:name w:val="Normal (Web)"/>
    <w:basedOn w:val="Normal"/>
    <w:uiPriority w:val="99"/>
    <w:semiHidden/>
    <w:unhideWhenUsed/>
    <w:rsid w:val="00F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2022-06-14T12:27:00Z</dcterms:created>
  <dcterms:modified xsi:type="dcterms:W3CDTF">2022-06-14T12:28:00Z</dcterms:modified>
</cp:coreProperties>
</file>