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3C" w:rsidRDefault="009B223C" w:rsidP="009B223C">
      <w:pPr>
        <w:pStyle w:val="NoSpacing"/>
        <w:rPr>
          <w:lang w:val="sr-Cyrl-RS"/>
        </w:rPr>
      </w:pPr>
      <w:bookmarkStart w:id="0" w:name="_GoBack"/>
      <w:proofErr w:type="spellStart"/>
      <w:r>
        <w:t>Гласови</w:t>
      </w:r>
      <w:proofErr w:type="spellEnd"/>
      <w:r>
        <w:t xml:space="preserve"> и </w:t>
      </w:r>
      <w:proofErr w:type="spellStart"/>
      <w:r>
        <w:t>слоготворно</w:t>
      </w:r>
      <w:proofErr w:type="spellEnd"/>
      <w:r>
        <w:t xml:space="preserve"> Р</w:t>
      </w:r>
    </w:p>
    <w:bookmarkEnd w:id="0"/>
    <w:p w:rsidR="009B223C" w:rsidRPr="009B223C" w:rsidRDefault="009B223C" w:rsidP="009B223C">
      <w:pPr>
        <w:pStyle w:val="NoSpacing"/>
        <w:rPr>
          <w:lang w:val="sr-Cyrl-RS"/>
        </w:rPr>
      </w:pP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1. </w:t>
      </w:r>
      <w:proofErr w:type="spellStart"/>
      <w:r w:rsidRPr="009B223C">
        <w:rPr>
          <w:b/>
        </w:rPr>
        <w:t>Колико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гласова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има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српском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језику</w:t>
      </w:r>
      <w:proofErr w:type="spellEnd"/>
      <w:r w:rsidRPr="009B223C">
        <w:rPr>
          <w:b/>
        </w:rPr>
        <w:t>?</w:t>
      </w:r>
    </w:p>
    <w:p w:rsidR="009B223C" w:rsidRDefault="009B223C" w:rsidP="009B223C">
      <w:pPr>
        <w:pStyle w:val="NoSpacing"/>
      </w:pPr>
      <w:r>
        <w:t xml:space="preserve"> 25</w:t>
      </w:r>
      <w:r>
        <w:rPr>
          <w:lang w:val="sr-Cyrl-RS"/>
        </w:rPr>
        <w:t xml:space="preserve">     </w:t>
      </w:r>
      <w:r>
        <w:t xml:space="preserve"> 30</w:t>
      </w:r>
      <w:r>
        <w:rPr>
          <w:lang w:val="sr-Cyrl-RS"/>
        </w:rPr>
        <w:t xml:space="preserve">         </w:t>
      </w:r>
      <w:r>
        <w:t xml:space="preserve"> 5</w:t>
      </w:r>
      <w:r>
        <w:rPr>
          <w:lang w:val="sr-Cyrl-RS"/>
        </w:rPr>
        <w:t xml:space="preserve">          </w:t>
      </w:r>
      <w:r>
        <w:t xml:space="preserve"> 32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2.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делове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говорног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апарата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кључна</w:t>
      </w:r>
      <w:proofErr w:type="spellEnd"/>
      <w:proofErr w:type="gramEnd"/>
      <w:r>
        <w:t xml:space="preserve"> </w:t>
      </w:r>
      <w:proofErr w:type="spellStart"/>
      <w:r>
        <w:t>кост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језик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ми</w:t>
      </w:r>
      <w:r>
        <w:t>шићи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гласне</w:t>
      </w:r>
      <w:proofErr w:type="spellEnd"/>
      <w:r>
        <w:t xml:space="preserve"> </w:t>
      </w:r>
      <w:proofErr w:type="spellStart"/>
      <w:r>
        <w:t>жице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нос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плућа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еустахијева</w:t>
      </w:r>
      <w:proofErr w:type="spellEnd"/>
      <w:r>
        <w:t xml:space="preserve"> </w:t>
      </w:r>
      <w:proofErr w:type="spellStart"/>
      <w:r>
        <w:t>туба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3.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тачан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низ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самогласника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е, о, и, а, р</w:t>
      </w:r>
      <w:r>
        <w:rPr>
          <w:lang w:val="sr-Cyrl-RS"/>
        </w:rPr>
        <w:t xml:space="preserve">             </w:t>
      </w:r>
      <w:r>
        <w:t xml:space="preserve"> а, е, р, о, у, и</w:t>
      </w:r>
      <w:r>
        <w:rPr>
          <w:lang w:val="sr-Cyrl-RS"/>
        </w:rPr>
        <w:t xml:space="preserve">                       </w:t>
      </w:r>
      <w:r>
        <w:t xml:space="preserve"> у, е, и, о, а</w:t>
      </w:r>
      <w:r>
        <w:rPr>
          <w:lang w:val="sr-Cyrl-RS"/>
        </w:rPr>
        <w:t xml:space="preserve">                            </w:t>
      </w:r>
      <w:r>
        <w:t xml:space="preserve"> е, и, л, о, у, а, н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4.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тачан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низ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сонаната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з, с, ж, ш, ф, х</w:t>
      </w:r>
      <w:r>
        <w:rPr>
          <w:lang w:val="sr-Cyrl-RS"/>
        </w:rPr>
        <w:t xml:space="preserve">             </w:t>
      </w:r>
      <w:r>
        <w:t xml:space="preserve"> ј, љ, њ, л, р, н, м, в</w:t>
      </w:r>
      <w:r>
        <w:rPr>
          <w:lang w:val="sr-Cyrl-RS"/>
        </w:rPr>
        <w:t xml:space="preserve">            </w:t>
      </w:r>
      <w:r>
        <w:t xml:space="preserve"> ј, љ, њ, ћ, ч, ђ, џ, ж, ш</w:t>
      </w:r>
      <w:r>
        <w:rPr>
          <w:lang w:val="sr-Cyrl-RS"/>
        </w:rPr>
        <w:t xml:space="preserve">               </w:t>
      </w:r>
      <w:r>
        <w:t xml:space="preserve"> ј, љ, њ, л, р, н, њ, м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5. </w:t>
      </w:r>
      <w:proofErr w:type="spellStart"/>
      <w:r w:rsidRPr="009B223C">
        <w:rPr>
          <w:b/>
        </w:rPr>
        <w:t>По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месту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изговора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сугласници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деле</w:t>
      </w:r>
      <w:proofErr w:type="spellEnd"/>
      <w:r w:rsidRPr="009B223C">
        <w:rPr>
          <w:b/>
        </w:rPr>
        <w:t xml:space="preserve"> у </w:t>
      </w:r>
      <w:proofErr w:type="spellStart"/>
      <w:r w:rsidRPr="009B223C">
        <w:rPr>
          <w:b/>
        </w:rPr>
        <w:t>следеће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групе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сугласника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експлозивни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предњонепчани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надзубни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носни</w:t>
      </w:r>
      <w:proofErr w:type="spellEnd"/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зубни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уснени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задњонепчани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6. </w:t>
      </w:r>
      <w:proofErr w:type="spellStart"/>
      <w:r w:rsidRPr="009B223C">
        <w:rPr>
          <w:b/>
        </w:rPr>
        <w:t>Приликом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изговора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самогласника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ваздушна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струја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једним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пролази</w:t>
      </w:r>
      <w:proofErr w:type="spellEnd"/>
      <w:r>
        <w:t xml:space="preserve"> </w:t>
      </w:r>
      <w:proofErr w:type="spellStart"/>
      <w:r>
        <w:t>неометано</w:t>
      </w:r>
      <w:proofErr w:type="spellEnd"/>
      <w:r>
        <w:t xml:space="preserve">, а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наилази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делимичне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у </w:t>
      </w:r>
      <w:proofErr w:type="spellStart"/>
      <w:r>
        <w:t>говорном</w:t>
      </w:r>
      <w:proofErr w:type="spellEnd"/>
      <w:r>
        <w:t xml:space="preserve"> </w:t>
      </w:r>
      <w:proofErr w:type="spellStart"/>
      <w:r>
        <w:t>апарату</w:t>
      </w:r>
      <w:proofErr w:type="spellEnd"/>
    </w:p>
    <w:p w:rsidR="009B223C" w:rsidRDefault="009B223C" w:rsidP="009B223C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пролази</w:t>
      </w:r>
      <w:proofErr w:type="spellEnd"/>
      <w:r>
        <w:t xml:space="preserve"> </w:t>
      </w:r>
      <w:proofErr w:type="spellStart"/>
      <w:r>
        <w:t>неометано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говорни</w:t>
      </w:r>
      <w:proofErr w:type="spellEnd"/>
      <w:r>
        <w:t xml:space="preserve"> </w:t>
      </w:r>
      <w:proofErr w:type="spellStart"/>
      <w:r>
        <w:t>апарат</w:t>
      </w:r>
      <w:proofErr w:type="spellEnd"/>
    </w:p>
    <w:p w:rsidR="009B223C" w:rsidRDefault="009B223C" w:rsidP="009B223C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наилази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препреке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проласка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говорни</w:t>
      </w:r>
      <w:proofErr w:type="spellEnd"/>
      <w:r>
        <w:t xml:space="preserve"> </w:t>
      </w:r>
      <w:proofErr w:type="spellStart"/>
      <w:r>
        <w:t>апарат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7.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исправно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повезане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звучно-безвучне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парове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сугласника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Б – П</w:t>
      </w:r>
      <w:r>
        <w:rPr>
          <w:lang w:val="sr-Cyrl-RS"/>
        </w:rPr>
        <w:t xml:space="preserve">      </w:t>
      </w:r>
      <w:r>
        <w:t xml:space="preserve"> Г – К</w:t>
      </w:r>
      <w:r>
        <w:rPr>
          <w:lang w:val="sr-Cyrl-RS"/>
        </w:rPr>
        <w:t xml:space="preserve">      </w:t>
      </w:r>
      <w:r>
        <w:t xml:space="preserve"> З – Ж</w:t>
      </w:r>
      <w:r>
        <w:rPr>
          <w:lang w:val="sr-Cyrl-RS"/>
        </w:rPr>
        <w:t xml:space="preserve">      </w:t>
      </w:r>
      <w:r>
        <w:t xml:space="preserve"> Ђ – Ћ</w:t>
      </w:r>
      <w:r>
        <w:rPr>
          <w:lang w:val="sr-Cyrl-RS"/>
        </w:rPr>
        <w:t xml:space="preserve">         </w:t>
      </w:r>
      <w:r>
        <w:t xml:space="preserve"> Д – Т</w:t>
      </w:r>
      <w:r>
        <w:rPr>
          <w:lang w:val="sr-Cyrl-RS"/>
        </w:rPr>
        <w:t xml:space="preserve">         </w:t>
      </w:r>
      <w:r>
        <w:t xml:space="preserve"> Ф – Х</w:t>
      </w:r>
      <w:r>
        <w:rPr>
          <w:lang w:val="sr-Cyrl-RS"/>
        </w:rPr>
        <w:t xml:space="preserve">             </w:t>
      </w:r>
      <w:r>
        <w:t xml:space="preserve"> Џ - Ш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8. </w:t>
      </w:r>
      <w:proofErr w:type="spellStart"/>
      <w:r w:rsidRPr="009B223C">
        <w:rPr>
          <w:b/>
        </w:rPr>
        <w:t>Уснени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сугласници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имају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две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подгрупе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сугласника</w:t>
      </w:r>
      <w:proofErr w:type="spellEnd"/>
      <w:r w:rsidRPr="009B223C">
        <w:rPr>
          <w:b/>
        </w:rPr>
        <w:t xml:space="preserve"> и </w:t>
      </w:r>
      <w:proofErr w:type="spellStart"/>
      <w:r w:rsidRPr="009B223C">
        <w:rPr>
          <w:b/>
        </w:rPr>
        <w:t>то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надзубни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уснено-зубни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зубни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носни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двоуснени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9. О </w:t>
      </w:r>
      <w:proofErr w:type="spellStart"/>
      <w:r w:rsidRPr="009B223C">
        <w:rPr>
          <w:b/>
        </w:rPr>
        <w:t>којој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групи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сугласника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ради</w:t>
      </w:r>
      <w:proofErr w:type="spellEnd"/>
      <w:r w:rsidRPr="009B223C">
        <w:rPr>
          <w:b/>
        </w:rPr>
        <w:t xml:space="preserve">: </w:t>
      </w:r>
      <w:proofErr w:type="spellStart"/>
      <w:r w:rsidRPr="009B223C">
        <w:rPr>
          <w:b/>
        </w:rPr>
        <w:t>приликом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њиховог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изговора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језик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додирује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предње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непце</w:t>
      </w:r>
      <w:proofErr w:type="spellEnd"/>
      <w:r w:rsidRPr="009B223C">
        <w:rPr>
          <w:b/>
        </w:rPr>
        <w:t>.</w:t>
      </w:r>
    </w:p>
    <w:p w:rsidR="009B223C" w:rsidRPr="009B223C" w:rsidRDefault="009B223C" w:rsidP="009B223C">
      <w:pPr>
        <w:pStyle w:val="NoSpacing"/>
        <w:rPr>
          <w:lang w:val="sr-Cyrl-RS"/>
        </w:rPr>
      </w:pPr>
      <w:r>
        <w:t>...</w:t>
      </w:r>
      <w:r>
        <w:rPr>
          <w:lang w:val="sr-Cyrl-RS"/>
        </w:rPr>
        <w:t>____________________________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10. </w:t>
      </w:r>
      <w:proofErr w:type="spellStart"/>
      <w:r w:rsidRPr="009B223C">
        <w:rPr>
          <w:b/>
        </w:rPr>
        <w:t>Сви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задњонепчани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сугласници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имају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своје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парове</w:t>
      </w:r>
      <w:proofErr w:type="spellEnd"/>
      <w:r w:rsidRPr="009B223C">
        <w:rPr>
          <w:b/>
        </w:rPr>
        <w:t xml:space="preserve"> (</w:t>
      </w:r>
      <w:proofErr w:type="spellStart"/>
      <w:r w:rsidRPr="009B223C">
        <w:rPr>
          <w:b/>
        </w:rPr>
        <w:t>парњаке</w:t>
      </w:r>
      <w:proofErr w:type="spellEnd"/>
      <w:r w:rsidRPr="009B223C">
        <w:rPr>
          <w:b/>
        </w:rPr>
        <w:t xml:space="preserve">) у </w:t>
      </w:r>
      <w:proofErr w:type="spellStart"/>
      <w:r w:rsidRPr="009B223C">
        <w:rPr>
          <w:b/>
        </w:rPr>
        <w:t>табели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звучно-безвучних</w:t>
      </w:r>
      <w:proofErr w:type="spellEnd"/>
      <w:r>
        <w:t xml:space="preserve"> </w:t>
      </w:r>
      <w:proofErr w:type="spellStart"/>
      <w:r w:rsidRPr="009B223C">
        <w:rPr>
          <w:b/>
        </w:rPr>
        <w:t>сугласника</w:t>
      </w:r>
      <w:proofErr w:type="spellEnd"/>
      <w:r w:rsidRPr="009B223C">
        <w:rPr>
          <w:b/>
        </w:rPr>
        <w:t>?</w:t>
      </w:r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>.</w:t>
      </w:r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</w:t>
      </w:r>
      <w:proofErr w:type="spellEnd"/>
      <w:r>
        <w:t>.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11. </w:t>
      </w:r>
      <w:proofErr w:type="spellStart"/>
      <w:r w:rsidRPr="009B223C">
        <w:rPr>
          <w:b/>
        </w:rPr>
        <w:t>Носиоци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слогова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могу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бити</w:t>
      </w:r>
      <w:proofErr w:type="spellEnd"/>
      <w:r w:rsidRPr="009B223C">
        <w:rPr>
          <w:b/>
        </w:rPr>
        <w:t xml:space="preserve"> и </w:t>
      </w:r>
      <w:proofErr w:type="spellStart"/>
      <w:r w:rsidRPr="009B223C">
        <w:rPr>
          <w:b/>
        </w:rPr>
        <w:t>неки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сугласници</w:t>
      </w:r>
      <w:proofErr w:type="spellEnd"/>
      <w:r w:rsidRPr="009B223C">
        <w:rPr>
          <w:b/>
        </w:rPr>
        <w:t xml:space="preserve"> -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их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</w:t>
      </w:r>
      <w:proofErr w:type="gramStart"/>
      <w:r>
        <w:t>м</w:t>
      </w:r>
      <w:proofErr w:type="gramEnd"/>
      <w:r>
        <w:rPr>
          <w:lang w:val="sr-Cyrl-RS"/>
        </w:rPr>
        <w:t xml:space="preserve">    </w:t>
      </w:r>
      <w:r>
        <w:t xml:space="preserve"> в</w:t>
      </w:r>
      <w:r>
        <w:rPr>
          <w:lang w:val="sr-Cyrl-RS"/>
        </w:rPr>
        <w:t xml:space="preserve">          </w:t>
      </w:r>
      <w:r>
        <w:t xml:space="preserve"> н</w:t>
      </w:r>
      <w:r>
        <w:rPr>
          <w:lang w:val="sr-Cyrl-RS"/>
        </w:rPr>
        <w:t xml:space="preserve">             </w:t>
      </w:r>
      <w:r>
        <w:t xml:space="preserve"> р</w:t>
      </w:r>
      <w:r>
        <w:rPr>
          <w:lang w:val="sr-Cyrl-RS"/>
        </w:rPr>
        <w:t xml:space="preserve">              </w:t>
      </w:r>
      <w:r>
        <w:t xml:space="preserve"> л</w:t>
      </w:r>
      <w:r>
        <w:rPr>
          <w:lang w:val="sr-Cyrl-RS"/>
        </w:rPr>
        <w:t xml:space="preserve">               </w:t>
      </w:r>
      <w:r>
        <w:t xml:space="preserve"> к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12. </w:t>
      </w:r>
      <w:proofErr w:type="spellStart"/>
      <w:r w:rsidRPr="009B223C">
        <w:rPr>
          <w:b/>
        </w:rPr>
        <w:t>Под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којим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условима</w:t>
      </w:r>
      <w:proofErr w:type="spellEnd"/>
      <w:r w:rsidRPr="009B223C">
        <w:rPr>
          <w:b/>
        </w:rPr>
        <w:t xml:space="preserve"> Р </w:t>
      </w:r>
      <w:proofErr w:type="spellStart"/>
      <w:r w:rsidRPr="009B223C">
        <w:rPr>
          <w:b/>
        </w:rPr>
        <w:t>постаје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самогласник</w:t>
      </w:r>
      <w:proofErr w:type="spellEnd"/>
      <w:r w:rsidRPr="009B223C">
        <w:rPr>
          <w:b/>
        </w:rPr>
        <w:t xml:space="preserve"> (</w:t>
      </w:r>
      <w:proofErr w:type="spellStart"/>
      <w:r w:rsidRPr="009B223C">
        <w:rPr>
          <w:b/>
        </w:rPr>
        <w:t>слоготворан</w:t>
      </w:r>
      <w:proofErr w:type="spellEnd"/>
      <w:r w:rsidRPr="009B223C">
        <w:rPr>
          <w:b/>
        </w:rPr>
        <w:t>)?</w:t>
      </w:r>
    </w:p>
    <w:p w:rsidR="009B223C" w:rsidRDefault="009B223C" w:rsidP="009B223C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уколико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р</w:t>
      </w:r>
    </w:p>
    <w:p w:rsidR="009B223C" w:rsidRDefault="009B223C" w:rsidP="009B223C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истим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носиоци</w:t>
      </w:r>
      <w:proofErr w:type="spellEnd"/>
      <w:r>
        <w:t xml:space="preserve"> </w:t>
      </w:r>
      <w:proofErr w:type="spellStart"/>
      <w:r>
        <w:t>слогова</w:t>
      </w:r>
      <w:proofErr w:type="spellEnd"/>
      <w:r>
        <w:t xml:space="preserve"> </w:t>
      </w:r>
      <w:proofErr w:type="spellStart"/>
      <w:r>
        <w:t>самогласници</w:t>
      </w:r>
      <w:proofErr w:type="spellEnd"/>
    </w:p>
    <w:p w:rsidR="009B223C" w:rsidRDefault="009B223C" w:rsidP="009B223C">
      <w:pPr>
        <w:pStyle w:val="NoSpacing"/>
      </w:pPr>
      <w:r>
        <w:rPr>
          <w:lang w:val="sr-Cyrl-RS"/>
        </w:rPr>
        <w:t>-</w:t>
      </w:r>
      <w:r>
        <w:t xml:space="preserve"> </w:t>
      </w:r>
      <w:proofErr w:type="spellStart"/>
      <w:r>
        <w:t>ако</w:t>
      </w:r>
      <w:proofErr w:type="spellEnd"/>
      <w:r>
        <w:t xml:space="preserve"> у </w:t>
      </w:r>
      <w:proofErr w:type="spellStart"/>
      <w:r>
        <w:t>слогу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самогласника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13.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речи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које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су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исправно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растављене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на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слогове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ЗА - Р - ЗА – ТИ</w:t>
      </w:r>
      <w:r>
        <w:rPr>
          <w:lang w:val="sr-Cyrl-RS"/>
        </w:rPr>
        <w:t xml:space="preserve">             </w:t>
      </w:r>
      <w:r>
        <w:t xml:space="preserve"> СТРМ - О - ГЛАВ – ЦЕ</w:t>
      </w:r>
      <w:r>
        <w:rPr>
          <w:lang w:val="sr-Cyrl-RS"/>
        </w:rPr>
        <w:t xml:space="preserve">                 </w:t>
      </w:r>
      <w:r>
        <w:t xml:space="preserve"> Р - ЗАВ</w:t>
      </w:r>
    </w:p>
    <w:p w:rsidR="009B223C" w:rsidRDefault="009B223C" w:rsidP="009B223C">
      <w:pPr>
        <w:pStyle w:val="NoSpacing"/>
      </w:pPr>
      <w:r>
        <w:t xml:space="preserve"> РУК - А - ВИ – ЦА</w:t>
      </w:r>
      <w:r>
        <w:rPr>
          <w:lang w:val="sr-Cyrl-RS"/>
        </w:rPr>
        <w:t xml:space="preserve">              </w:t>
      </w:r>
      <w:r>
        <w:t xml:space="preserve"> ПРЕТ - Р - ЧА - ТИ</w:t>
      </w:r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14. </w:t>
      </w:r>
      <w:proofErr w:type="spellStart"/>
      <w:r w:rsidRPr="009B223C">
        <w:rPr>
          <w:b/>
        </w:rPr>
        <w:t>Када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реч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раставља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на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слогове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на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крају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реда</w:t>
      </w:r>
      <w:proofErr w:type="spellEnd"/>
      <w:r w:rsidRPr="009B223C">
        <w:rPr>
          <w:b/>
        </w:rPr>
        <w:t xml:space="preserve">, </w:t>
      </w:r>
      <w:proofErr w:type="spellStart"/>
      <w:r w:rsidRPr="009B223C">
        <w:rPr>
          <w:b/>
        </w:rPr>
        <w:t>користи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правописни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знак</w:t>
      </w:r>
      <w:proofErr w:type="spellEnd"/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цртица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запета</w:t>
      </w:r>
      <w:proofErr w:type="spellEnd"/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дупла</w:t>
      </w:r>
      <w:proofErr w:type="spellEnd"/>
      <w:proofErr w:type="gramEnd"/>
      <w:r>
        <w:t xml:space="preserve"> </w:t>
      </w:r>
      <w:proofErr w:type="spellStart"/>
      <w:r>
        <w:t>цртиц</w:t>
      </w:r>
      <w:r>
        <w:t>а</w:t>
      </w:r>
      <w:proofErr w:type="spellEnd"/>
      <w:r>
        <w:t xml:space="preserve"> (у </w:t>
      </w:r>
      <w:proofErr w:type="spellStart"/>
      <w:r>
        <w:t>текућем</w:t>
      </w:r>
      <w:proofErr w:type="spellEnd"/>
      <w:r>
        <w:t xml:space="preserve"> и у </w:t>
      </w:r>
      <w:proofErr w:type="spellStart"/>
      <w:r>
        <w:t>наредном</w:t>
      </w:r>
      <w:proofErr w:type="spellEnd"/>
      <w:r>
        <w:t xml:space="preserve"> </w:t>
      </w:r>
      <w:proofErr w:type="spellStart"/>
      <w:r>
        <w:t>реду</w:t>
      </w:r>
      <w:proofErr w:type="spellEnd"/>
      <w:r>
        <w:t>)</w:t>
      </w:r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црта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двотачка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15.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властито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име</w:t>
      </w:r>
      <w:proofErr w:type="spellEnd"/>
      <w:r w:rsidRPr="009B223C">
        <w:rPr>
          <w:b/>
        </w:rPr>
        <w:t xml:space="preserve"> у </w:t>
      </w:r>
      <w:proofErr w:type="spellStart"/>
      <w:r w:rsidRPr="009B223C">
        <w:rPr>
          <w:b/>
        </w:rPr>
        <w:t>којем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јавља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слоготворно</w:t>
      </w:r>
      <w:proofErr w:type="spellEnd"/>
      <w:r w:rsidRPr="009B223C">
        <w:rPr>
          <w:b/>
        </w:rPr>
        <w:t xml:space="preserve"> р:</w:t>
      </w:r>
    </w:p>
    <w:p w:rsidR="009B223C" w:rsidRDefault="009B223C" w:rsidP="009B223C">
      <w:pPr>
        <w:pStyle w:val="NoSpacing"/>
      </w:pPr>
      <w:r>
        <w:t xml:space="preserve"> </w:t>
      </w:r>
      <w:proofErr w:type="spellStart"/>
      <w:r>
        <w:t>Твртко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Мерима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Омар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Растислав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Мирјана</w:t>
      </w:r>
      <w:proofErr w:type="spellEnd"/>
    </w:p>
    <w:p w:rsidR="009B223C" w:rsidRPr="009B223C" w:rsidRDefault="009B223C" w:rsidP="009B223C">
      <w:pPr>
        <w:pStyle w:val="NoSpacing"/>
        <w:rPr>
          <w:b/>
        </w:rPr>
      </w:pPr>
      <w:r w:rsidRPr="009B223C">
        <w:rPr>
          <w:b/>
        </w:rPr>
        <w:t xml:space="preserve">16. </w:t>
      </w:r>
      <w:proofErr w:type="spellStart"/>
      <w:r w:rsidRPr="009B223C">
        <w:rPr>
          <w:b/>
        </w:rPr>
        <w:t>Означи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тросложне</w:t>
      </w:r>
      <w:proofErr w:type="spellEnd"/>
      <w:r w:rsidRPr="009B223C">
        <w:rPr>
          <w:b/>
        </w:rPr>
        <w:t xml:space="preserve"> </w:t>
      </w:r>
      <w:proofErr w:type="spellStart"/>
      <w:r w:rsidRPr="009B223C">
        <w:rPr>
          <w:b/>
        </w:rPr>
        <w:t>речи</w:t>
      </w:r>
      <w:proofErr w:type="spellEnd"/>
      <w:r w:rsidRPr="009B223C">
        <w:rPr>
          <w:b/>
        </w:rPr>
        <w:t>:</w:t>
      </w:r>
    </w:p>
    <w:p w:rsidR="009B223C" w:rsidRDefault="009B223C" w:rsidP="009B223C">
      <w:pPr>
        <w:pStyle w:val="NoSpacing"/>
      </w:pPr>
      <w:r>
        <w:t xml:space="preserve"> </w:t>
      </w:r>
      <w:proofErr w:type="spellStart"/>
      <w:proofErr w:type="gramStart"/>
      <w:r>
        <w:t>школица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ауто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граматика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огледи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обоа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препричати</w:t>
      </w:r>
      <w:proofErr w:type="spellEnd"/>
    </w:p>
    <w:p w:rsidR="009B223C" w:rsidRDefault="009B223C" w:rsidP="009B223C">
      <w:pPr>
        <w:pStyle w:val="NoSpacing"/>
      </w:pPr>
      <w:r>
        <w:t xml:space="preserve">17. </w:t>
      </w:r>
      <w:proofErr w:type="spellStart"/>
      <w:r>
        <w:t>Најбројнија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сугласника</w:t>
      </w:r>
      <w:proofErr w:type="spellEnd"/>
      <w:r>
        <w:t xml:space="preserve"> (</w:t>
      </w:r>
      <w:proofErr w:type="spellStart"/>
      <w:r>
        <w:t>подела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</w:t>
      </w:r>
      <w:proofErr w:type="spellStart"/>
      <w:r>
        <w:t>изговора</w:t>
      </w:r>
      <w:proofErr w:type="spellEnd"/>
      <w:r>
        <w:t xml:space="preserve">) </w:t>
      </w:r>
      <w:proofErr w:type="spellStart"/>
      <w:r>
        <w:t>има</w:t>
      </w:r>
      <w:proofErr w:type="spellEnd"/>
      <w:r>
        <w:t>:</w:t>
      </w:r>
    </w:p>
    <w:p w:rsidR="009B223C" w:rsidRDefault="009B223C" w:rsidP="009B223C">
      <w:pPr>
        <w:pStyle w:val="NoSpacing"/>
      </w:pPr>
      <w:r>
        <w:t xml:space="preserve"> 6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</w:t>
      </w:r>
      <w:r>
        <w:t xml:space="preserve"> 11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</w:t>
      </w:r>
      <w:r>
        <w:t xml:space="preserve"> 8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  </w:t>
      </w:r>
      <w:r>
        <w:t xml:space="preserve"> 7 </w:t>
      </w:r>
      <w:proofErr w:type="spellStart"/>
      <w:r>
        <w:t>сугласника</w:t>
      </w:r>
      <w:proofErr w:type="spellEnd"/>
      <w:r>
        <w:rPr>
          <w:lang w:val="sr-Cyrl-RS"/>
        </w:rPr>
        <w:t xml:space="preserve">            </w:t>
      </w:r>
      <w:r>
        <w:t xml:space="preserve"> 9 </w:t>
      </w:r>
      <w:proofErr w:type="spellStart"/>
      <w:r>
        <w:t>сугласника</w:t>
      </w:r>
      <w:proofErr w:type="spellEnd"/>
    </w:p>
    <w:p w:rsidR="009B223C" w:rsidRDefault="009B223C" w:rsidP="009B223C">
      <w:pPr>
        <w:pStyle w:val="NoSpacing"/>
      </w:pPr>
      <w:r>
        <w:t xml:space="preserve">18.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звучни</w:t>
      </w:r>
      <w:proofErr w:type="spellEnd"/>
      <w:r>
        <w:t xml:space="preserve"> </w:t>
      </w:r>
      <w:proofErr w:type="spellStart"/>
      <w:r>
        <w:t>предњонепчани</w:t>
      </w:r>
      <w:proofErr w:type="spellEnd"/>
      <w:r>
        <w:t xml:space="preserve"> </w:t>
      </w:r>
      <w:proofErr w:type="spellStart"/>
      <w:r>
        <w:t>сугласник</w:t>
      </w:r>
      <w:proofErr w:type="spellEnd"/>
      <w:r>
        <w:t xml:space="preserve"> у </w:t>
      </w:r>
      <w:proofErr w:type="spellStart"/>
      <w:r>
        <w:t>речи</w:t>
      </w:r>
      <w:proofErr w:type="spellEnd"/>
      <w:r>
        <w:t xml:space="preserve"> ВЕСЕЉЕ?</w:t>
      </w:r>
    </w:p>
    <w:p w:rsidR="00C60AAF" w:rsidRDefault="009B223C" w:rsidP="009B223C">
      <w:pPr>
        <w:pStyle w:val="NoSpacing"/>
      </w:pPr>
      <w:r>
        <w:t xml:space="preserve"> </w:t>
      </w:r>
      <w:proofErr w:type="gramStart"/>
      <w:r>
        <w:t>љ</w:t>
      </w:r>
      <w:proofErr w:type="gramEnd"/>
      <w:r>
        <w:rPr>
          <w:lang w:val="sr-Cyrl-RS"/>
        </w:rPr>
        <w:t xml:space="preserve">         </w:t>
      </w:r>
      <w:r>
        <w:t xml:space="preserve"> в</w:t>
      </w:r>
      <w:r>
        <w:rPr>
          <w:lang w:val="sr-Cyrl-RS"/>
        </w:rPr>
        <w:t xml:space="preserve">                    </w:t>
      </w:r>
      <w:r>
        <w:t xml:space="preserve"> с</w:t>
      </w:r>
    </w:p>
    <w:sectPr w:rsidR="00C60AAF" w:rsidSect="009B223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3C"/>
    <w:rsid w:val="0030409D"/>
    <w:rsid w:val="00365068"/>
    <w:rsid w:val="004B6EA5"/>
    <w:rsid w:val="00975545"/>
    <w:rsid w:val="009B223C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2022-07-23T20:56:00Z</dcterms:created>
  <dcterms:modified xsi:type="dcterms:W3CDTF">2022-07-23T21:05:00Z</dcterms:modified>
</cp:coreProperties>
</file>