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48" w:rsidRDefault="00346D48" w:rsidP="00346D48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(8. </w:t>
      </w:r>
      <w:proofErr w:type="spellStart"/>
      <w:r>
        <w:t>разред</w:t>
      </w:r>
      <w:proofErr w:type="spellEnd"/>
      <w:r>
        <w:t>)</w:t>
      </w:r>
    </w:p>
    <w:p w:rsidR="00346D48" w:rsidRDefault="00346D48" w:rsidP="00346D48">
      <w:pPr>
        <w:pStyle w:val="NoSpacing"/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t xml:space="preserve">1. </w:t>
      </w:r>
      <w:proofErr w:type="spellStart"/>
      <w:r w:rsidRPr="00346D48">
        <w:rPr>
          <w:b/>
        </w:rPr>
        <w:t>Шта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одлике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лирике</w:t>
      </w:r>
      <w:proofErr w:type="spellEnd"/>
      <w:r w:rsidRPr="00346D48">
        <w:rPr>
          <w:b/>
        </w:rPr>
        <w:t>?</w:t>
      </w:r>
    </w:p>
    <w:p w:rsidR="00346D48" w:rsidRPr="00346D48" w:rsidRDefault="00346D48" w:rsidP="00346D48">
      <w:pPr>
        <w:pStyle w:val="NoSpacing"/>
        <w:rPr>
          <w:lang w:val="sr-Cyrl-RS"/>
        </w:rPr>
        <w:sectPr w:rsidR="00346D48" w:rsidRPr="00346D4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фабула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емотивност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ритмичност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објективност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субјективност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2. У </w:t>
      </w:r>
      <w:proofErr w:type="spellStart"/>
      <w:r w:rsidRPr="00346D48">
        <w:rPr>
          <w:b/>
        </w:rPr>
        <w:t>примеру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Вила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гњездо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тица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ластавица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вила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за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девет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година</w:t>
      </w:r>
      <w:proofErr w:type="spellEnd"/>
      <w:r w:rsidRPr="00346D48">
        <w:rPr>
          <w:b/>
        </w:rPr>
        <w:t xml:space="preserve">, а </w:t>
      </w:r>
      <w:proofErr w:type="spellStart"/>
      <w:r w:rsidRPr="00346D48">
        <w:rPr>
          <w:b/>
        </w:rPr>
        <w:t>јутрос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поче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развија</w:t>
      </w:r>
      <w:proofErr w:type="spellEnd"/>
      <w:r w:rsidRPr="00346D48">
        <w:rPr>
          <w:b/>
        </w:rPr>
        <w:t xml:space="preserve">" </w:t>
      </w:r>
      <w:proofErr w:type="spellStart"/>
      <w:r w:rsidRPr="00346D48">
        <w:rPr>
          <w:b/>
        </w:rPr>
        <w:t>наилазимо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метафору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алегорију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симбол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словенску</w:t>
      </w:r>
      <w:proofErr w:type="spellEnd"/>
      <w:proofErr w:type="gramEnd"/>
      <w:r>
        <w:t xml:space="preserve"> </w:t>
      </w:r>
      <w:proofErr w:type="spellStart"/>
      <w:r>
        <w:t>анититезу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3. </w:t>
      </w:r>
      <w:proofErr w:type="spellStart"/>
      <w:r w:rsidRPr="00346D48">
        <w:rPr>
          <w:b/>
        </w:rPr>
        <w:t>Која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врста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стиха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следећем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прумеру</w:t>
      </w:r>
      <w:proofErr w:type="spellEnd"/>
      <w:r w:rsidRPr="00346D48">
        <w:rPr>
          <w:b/>
        </w:rPr>
        <w:t>? "</w:t>
      </w:r>
      <w:proofErr w:type="spellStart"/>
      <w:r w:rsidRPr="00346D48">
        <w:rPr>
          <w:b/>
        </w:rPr>
        <w:t>Може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учинити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тонем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звуке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па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ћу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руке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сваком</w:t>
      </w:r>
      <w:proofErr w:type="spellEnd"/>
      <w:r w:rsidRPr="00346D48">
        <w:rPr>
          <w:b/>
        </w:rPr>
        <w:t xml:space="preserve"> </w:t>
      </w:r>
      <w:proofErr w:type="spellStart"/>
      <w:proofErr w:type="gramStart"/>
      <w:r w:rsidRPr="00346D48">
        <w:rPr>
          <w:b/>
        </w:rPr>
        <w:t>пружити</w:t>
      </w:r>
      <w:proofErr w:type="spellEnd"/>
      <w:r w:rsidRPr="00346D48">
        <w:rPr>
          <w:b/>
        </w:rPr>
        <w:t xml:space="preserve"> "</w:t>
      </w:r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укрштена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4. </w:t>
      </w:r>
      <w:proofErr w:type="spellStart"/>
      <w:r w:rsidRPr="00346D48">
        <w:rPr>
          <w:b/>
        </w:rPr>
        <w:t>Шта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лирски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субјекат</w:t>
      </w:r>
      <w:proofErr w:type="spellEnd"/>
      <w:r w:rsidRPr="00346D48">
        <w:rPr>
          <w:b/>
        </w:rPr>
        <w:t>?</w:t>
      </w:r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најмања</w:t>
      </w:r>
      <w:proofErr w:type="spellEnd"/>
      <w:proofErr w:type="gramEnd"/>
      <w:r>
        <w:t xml:space="preserve"> </w:t>
      </w:r>
      <w:proofErr w:type="spellStart"/>
      <w:r>
        <w:t>метричка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песми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лик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осећања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метричка</w:t>
      </w:r>
      <w:proofErr w:type="spellEnd"/>
      <w:proofErr w:type="gramEnd"/>
      <w:r>
        <w:t xml:space="preserve"> </w:t>
      </w:r>
      <w:proofErr w:type="spellStart"/>
      <w:r>
        <w:t>целина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стихова</w:t>
      </w:r>
      <w:proofErr w:type="spellEnd"/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t xml:space="preserve">5. </w:t>
      </w:r>
      <w:proofErr w:type="spellStart"/>
      <w:r w:rsidRPr="00346D48">
        <w:rPr>
          <w:b/>
        </w:rPr>
        <w:t>Која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врста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риме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препознаје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следећим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стиховима</w:t>
      </w:r>
      <w:proofErr w:type="spellEnd"/>
      <w:r w:rsidRPr="00346D48">
        <w:rPr>
          <w:b/>
        </w:rPr>
        <w:t xml:space="preserve">? </w:t>
      </w:r>
      <w:proofErr w:type="gramStart"/>
      <w:r w:rsidRPr="00346D48">
        <w:rPr>
          <w:b/>
        </w:rPr>
        <w:t>"</w:t>
      </w:r>
      <w:proofErr w:type="spellStart"/>
      <w:r w:rsidRPr="00346D48">
        <w:rPr>
          <w:b/>
        </w:rPr>
        <w:t>Бејасте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ли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браћо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моја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млада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Да</w:t>
      </w:r>
      <w:proofErr w:type="spellEnd"/>
      <w:r w:rsidRPr="00346D48">
        <w:rPr>
          <w:b/>
        </w:rPr>
        <w:t xml:space="preserve"> л' </w:t>
      </w:r>
      <w:proofErr w:type="spellStart"/>
      <w:r w:rsidRPr="00346D48">
        <w:rPr>
          <w:b/>
        </w:rPr>
        <w:t>бејасте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ви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гробљу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када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Ај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гробљу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голему</w:t>
      </w:r>
      <w:proofErr w:type="spellEnd"/>
      <w:r w:rsidRPr="00346D48">
        <w:rPr>
          <w:b/>
        </w:rPr>
        <w:t>?</w:t>
      </w:r>
      <w:proofErr w:type="gramEnd"/>
      <w:r w:rsidRPr="00346D48">
        <w:rPr>
          <w:b/>
        </w:rPr>
        <w:t xml:space="preserve"> </w:t>
      </w:r>
      <w:proofErr w:type="gramStart"/>
      <w:r w:rsidRPr="00346D48">
        <w:rPr>
          <w:b/>
        </w:rPr>
        <w:t>-</w:t>
      </w:r>
      <w:proofErr w:type="spellStart"/>
      <w:r w:rsidRPr="00346D48">
        <w:rPr>
          <w:b/>
        </w:rPr>
        <w:t>Та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увек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смо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њему</w:t>
      </w:r>
      <w:proofErr w:type="spellEnd"/>
      <w:r w:rsidRPr="00346D48">
        <w:rPr>
          <w:b/>
        </w:rPr>
        <w:t>."</w:t>
      </w:r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укрштена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>6. "</w:t>
      </w:r>
      <w:proofErr w:type="spellStart"/>
      <w:r w:rsidRPr="00346D48">
        <w:rPr>
          <w:b/>
        </w:rPr>
        <w:t>Женидба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Милића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Барјактара</w:t>
      </w:r>
      <w:proofErr w:type="spellEnd"/>
      <w:r w:rsidRPr="00346D48">
        <w:rPr>
          <w:b/>
        </w:rPr>
        <w:t xml:space="preserve">" </w:t>
      </w:r>
      <w:proofErr w:type="spellStart"/>
      <w:r w:rsidRPr="00346D48">
        <w:rPr>
          <w:b/>
        </w:rPr>
        <w:t>је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романса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балада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лирска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поема</w:t>
      </w:r>
      <w:proofErr w:type="spellEnd"/>
      <w:proofErr w:type="gramEnd"/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7. У </w:t>
      </w:r>
      <w:proofErr w:type="spellStart"/>
      <w:r w:rsidRPr="00346D48">
        <w:rPr>
          <w:b/>
        </w:rPr>
        <w:t>стиховима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из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дела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Горски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вијенац</w:t>
      </w:r>
      <w:proofErr w:type="spellEnd"/>
      <w:r w:rsidRPr="00346D48">
        <w:rPr>
          <w:b/>
        </w:rPr>
        <w:t>": "</w:t>
      </w:r>
      <w:proofErr w:type="spellStart"/>
      <w:r w:rsidRPr="00346D48">
        <w:rPr>
          <w:b/>
        </w:rPr>
        <w:t>Јаки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зуби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тврд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орах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сломе</w:t>
      </w:r>
      <w:proofErr w:type="spellEnd"/>
      <w:r w:rsidRPr="00346D48">
        <w:rPr>
          <w:b/>
        </w:rPr>
        <w:t xml:space="preserve">..." </w:t>
      </w:r>
      <w:proofErr w:type="spellStart"/>
      <w:proofErr w:type="gram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шта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односи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метафора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јаки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зуби</w:t>
      </w:r>
      <w:proofErr w:type="spellEnd"/>
      <w:r w:rsidRPr="00346D48">
        <w:rPr>
          <w:b/>
        </w:rPr>
        <w:t>"?</w:t>
      </w:r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Црну</w:t>
      </w:r>
      <w:proofErr w:type="spellEnd"/>
      <w:r>
        <w:t xml:space="preserve"> </w:t>
      </w:r>
      <w:proofErr w:type="spellStart"/>
      <w:r>
        <w:t>гору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Јаке</w:t>
      </w:r>
      <w:proofErr w:type="spellEnd"/>
      <w:r>
        <w:t xml:space="preserve">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противнике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Турску</w:t>
      </w:r>
      <w:proofErr w:type="spellEnd"/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8. </w:t>
      </w:r>
      <w:proofErr w:type="spellStart"/>
      <w:r w:rsidRPr="00346D48">
        <w:rPr>
          <w:b/>
        </w:rPr>
        <w:t>Која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од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наведених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љубавна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лирска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народна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песма</w:t>
      </w:r>
      <w:proofErr w:type="spellEnd"/>
      <w:r w:rsidRPr="00346D48">
        <w:rPr>
          <w:b/>
        </w:rPr>
        <w:t>?</w:t>
      </w:r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"</w:t>
      </w:r>
      <w:proofErr w:type="spellStart"/>
      <w:r>
        <w:t>Хасанагиница</w:t>
      </w:r>
      <w:proofErr w:type="spellEnd"/>
      <w:r>
        <w:t>"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девојка</w:t>
      </w:r>
      <w:proofErr w:type="spellEnd"/>
      <w:r>
        <w:t>"</w:t>
      </w:r>
    </w:p>
    <w:p w:rsidR="00346D48" w:rsidRDefault="00346D48" w:rsidP="00346D48">
      <w:pPr>
        <w:pStyle w:val="NoSpacing"/>
      </w:pPr>
      <w:r>
        <w:lastRenderedPageBreak/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Милића</w:t>
      </w:r>
      <w:proofErr w:type="spellEnd"/>
      <w:r>
        <w:t xml:space="preserve"> </w:t>
      </w:r>
      <w:proofErr w:type="spellStart"/>
      <w:r>
        <w:t>Барјактара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9. </w:t>
      </w:r>
      <w:proofErr w:type="spell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основу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следећих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информација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препознај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писца</w:t>
      </w:r>
      <w:proofErr w:type="spellEnd"/>
      <w:r w:rsidRPr="00346D48">
        <w:rPr>
          <w:b/>
        </w:rPr>
        <w:t xml:space="preserve">: </w:t>
      </w:r>
      <w:proofErr w:type="spellStart"/>
      <w:r w:rsidRPr="00346D48">
        <w:rPr>
          <w:b/>
        </w:rPr>
        <w:t>Рођен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Мађарској</w:t>
      </w:r>
      <w:proofErr w:type="spellEnd"/>
      <w:r w:rsidRPr="00346D48">
        <w:rPr>
          <w:b/>
        </w:rPr>
        <w:t xml:space="preserve">. </w:t>
      </w:r>
      <w:proofErr w:type="spellStart"/>
      <w:r w:rsidRPr="00346D48">
        <w:rPr>
          <w:b/>
        </w:rPr>
        <w:t>Основао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посебан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правац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песништву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назван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суматраизам</w:t>
      </w:r>
      <w:proofErr w:type="spellEnd"/>
      <w:r w:rsidRPr="00346D48">
        <w:rPr>
          <w:b/>
        </w:rPr>
        <w:t xml:space="preserve">. </w:t>
      </w:r>
      <w:proofErr w:type="spellStart"/>
      <w:proofErr w:type="gramStart"/>
      <w:r w:rsidRPr="00346D48">
        <w:rPr>
          <w:b/>
        </w:rPr>
        <w:t>Написао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Сеобе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Ламент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над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Београдом</w:t>
      </w:r>
      <w:proofErr w:type="spellEnd"/>
      <w:r w:rsidRPr="00346D48">
        <w:rPr>
          <w:b/>
        </w:rPr>
        <w:t>.</w:t>
      </w:r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Матавуљ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Борисав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10. </w:t>
      </w:r>
      <w:proofErr w:type="spellStart"/>
      <w:r w:rsidRPr="00346D48">
        <w:rPr>
          <w:b/>
        </w:rPr>
        <w:t>Ко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написао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дело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Ноћ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магла</w:t>
      </w:r>
      <w:proofErr w:type="spellEnd"/>
      <w:r w:rsidRPr="00346D48">
        <w:rPr>
          <w:b/>
        </w:rPr>
        <w:t>"?</w:t>
      </w:r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Сремац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11. </w:t>
      </w:r>
      <w:proofErr w:type="spellStart"/>
      <w:r w:rsidRPr="00346D48">
        <w:rPr>
          <w:b/>
        </w:rPr>
        <w:t>Дело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Деобе</w:t>
      </w:r>
      <w:proofErr w:type="spellEnd"/>
      <w:r w:rsidRPr="00346D48">
        <w:rPr>
          <w:b/>
        </w:rPr>
        <w:t xml:space="preserve">" </w:t>
      </w:r>
      <w:proofErr w:type="spellStart"/>
      <w:r w:rsidRPr="00346D48">
        <w:rPr>
          <w:b/>
        </w:rPr>
        <w:t>написао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</w:p>
    <w:p w:rsidR="00346D48" w:rsidRPr="00346D48" w:rsidRDefault="00346D48" w:rsidP="00346D48">
      <w:pPr>
        <w:pStyle w:val="NoSpacing"/>
        <w:rPr>
          <w:lang w:val="sr-Cyrl-RS"/>
        </w:rPr>
        <w:sectPr w:rsidR="00346D48" w:rsidRP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proofErr w:type="spellStart"/>
      <w:r>
        <w:lastRenderedPageBreak/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Теодосије</w:t>
      </w:r>
      <w:proofErr w:type="spellEnd"/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12. </w:t>
      </w:r>
      <w:proofErr w:type="spellStart"/>
      <w:r w:rsidRPr="00346D48">
        <w:rPr>
          <w:b/>
        </w:rPr>
        <w:t>Потамњео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образима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као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какав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окорјели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грешник</w:t>
      </w:r>
      <w:proofErr w:type="spellEnd"/>
      <w:r w:rsidRPr="00346D48">
        <w:rPr>
          <w:b/>
        </w:rPr>
        <w:t>.</w:t>
      </w:r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13. </w:t>
      </w:r>
      <w:proofErr w:type="spellStart"/>
      <w:r w:rsidRPr="00346D48">
        <w:rPr>
          <w:b/>
        </w:rPr>
        <w:t>Нове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клице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стара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нада</w:t>
      </w:r>
      <w:proofErr w:type="spellEnd"/>
      <w:r w:rsidRPr="00346D48">
        <w:rPr>
          <w:b/>
        </w:rPr>
        <w:t>.</w:t>
      </w:r>
    </w:p>
    <w:p w:rsidR="00346D48" w:rsidRPr="00346D48" w:rsidRDefault="00346D48" w:rsidP="00346D48">
      <w:pPr>
        <w:pStyle w:val="NoSpacing"/>
        <w:rPr>
          <w:lang w:val="sr-Cyrl-RS"/>
        </w:rPr>
        <w:sectPr w:rsidR="00346D48" w:rsidRP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proofErr w:type="spellStart"/>
      <w:proofErr w:type="gramStart"/>
      <w:r>
        <w:lastRenderedPageBreak/>
        <w:t>поређење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14. </w:t>
      </w:r>
      <w:proofErr w:type="spellStart"/>
      <w:r w:rsidRPr="00346D48">
        <w:rPr>
          <w:b/>
        </w:rPr>
        <w:t>Пејзаж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опис</w:t>
      </w:r>
      <w:proofErr w:type="spellEnd"/>
      <w:r w:rsidRPr="00346D48">
        <w:rPr>
          <w:b/>
        </w:rPr>
        <w:t>:</w:t>
      </w:r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унутрашњости</w:t>
      </w:r>
      <w:proofErr w:type="spellEnd"/>
      <w:proofErr w:type="gramEnd"/>
      <w:r>
        <w:t xml:space="preserve"> </w:t>
      </w:r>
      <w:proofErr w:type="spellStart"/>
      <w:r>
        <w:t>простора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физичког</w:t>
      </w:r>
      <w:proofErr w:type="spellEnd"/>
      <w:proofErr w:type="gram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лика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спољашности</w:t>
      </w:r>
      <w:proofErr w:type="spellEnd"/>
      <w:proofErr w:type="gram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грађевине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природе</w:t>
      </w:r>
      <w:proofErr w:type="spellEnd"/>
      <w:proofErr w:type="gramEnd"/>
    </w:p>
    <w:p w:rsidR="00346D48" w:rsidRDefault="00346D48" w:rsidP="00346D48">
      <w:pPr>
        <w:pStyle w:val="NoSpacing"/>
        <w:rPr>
          <w:lang w:val="sr-Cyrl-RS"/>
        </w:r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15. </w:t>
      </w:r>
      <w:proofErr w:type="spellStart"/>
      <w:r w:rsidRPr="00346D48">
        <w:rPr>
          <w:b/>
        </w:rPr>
        <w:t>Која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врста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стиха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налази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наведеном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стиху</w:t>
      </w:r>
      <w:proofErr w:type="spellEnd"/>
      <w:r w:rsidRPr="00346D48">
        <w:rPr>
          <w:b/>
        </w:rPr>
        <w:t>? "</w:t>
      </w:r>
      <w:proofErr w:type="spellStart"/>
      <w:r w:rsidRPr="00346D48">
        <w:rPr>
          <w:b/>
        </w:rPr>
        <w:t>Где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клоне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где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пада</w:t>
      </w:r>
      <w:proofErr w:type="spellEnd"/>
      <w:r w:rsidRPr="00346D48">
        <w:rPr>
          <w:b/>
        </w:rPr>
        <w:t>..."</w:t>
      </w:r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осмерац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деветерац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дванаестерац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десетерац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16. </w:t>
      </w:r>
      <w:proofErr w:type="spellStart"/>
      <w:r w:rsidRPr="00346D48">
        <w:rPr>
          <w:b/>
        </w:rPr>
        <w:t>Дело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Канцонијер</w:t>
      </w:r>
      <w:proofErr w:type="spellEnd"/>
      <w:r w:rsidRPr="00346D48">
        <w:rPr>
          <w:b/>
        </w:rPr>
        <w:t xml:space="preserve">" </w:t>
      </w:r>
      <w:proofErr w:type="spellStart"/>
      <w:r w:rsidRPr="00346D48">
        <w:rPr>
          <w:b/>
        </w:rPr>
        <w:t>написао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је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Петрарка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Ј.Ј.Змај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17. </w:t>
      </w:r>
      <w:proofErr w:type="spellStart"/>
      <w:r w:rsidRPr="00346D48">
        <w:rPr>
          <w:b/>
        </w:rPr>
        <w:t>Који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начин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казивања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препознаје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наведеним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стиховима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из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приповетке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Кроз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мећаву</w:t>
      </w:r>
      <w:proofErr w:type="spellEnd"/>
      <w:r w:rsidRPr="00346D48">
        <w:rPr>
          <w:b/>
        </w:rPr>
        <w:t xml:space="preserve">"? </w:t>
      </w:r>
      <w:proofErr w:type="gramStart"/>
      <w:r w:rsidRPr="00346D48">
        <w:rPr>
          <w:b/>
        </w:rPr>
        <w:t>"</w:t>
      </w:r>
      <w:proofErr w:type="spellStart"/>
      <w:r w:rsidRPr="00346D48">
        <w:rPr>
          <w:b/>
        </w:rPr>
        <w:t>Боже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боже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што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тако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немилостан</w:t>
      </w:r>
      <w:proofErr w:type="spellEnd"/>
      <w:r w:rsidRPr="00346D48">
        <w:rPr>
          <w:b/>
        </w:rPr>
        <w:t>?</w:t>
      </w:r>
      <w:proofErr w:type="gramEnd"/>
      <w:r w:rsidRPr="00346D48">
        <w:rPr>
          <w:b/>
        </w:rPr>
        <w:t xml:space="preserve"> </w:t>
      </w:r>
      <w:proofErr w:type="spellStart"/>
      <w:proofErr w:type="gramStart"/>
      <w:r w:rsidRPr="00346D48">
        <w:rPr>
          <w:b/>
        </w:rPr>
        <w:t>Што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растрочи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државину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моју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што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обори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разруши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краљевину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моју</w:t>
      </w:r>
      <w:proofErr w:type="spellEnd"/>
      <w:r w:rsidRPr="00346D48">
        <w:rPr>
          <w:b/>
        </w:rPr>
        <w:t>?"</w:t>
      </w:r>
      <w:proofErr w:type="gramEnd"/>
    </w:p>
    <w:p w:rsidR="00346D48" w:rsidRPr="00346D48" w:rsidRDefault="00346D48" w:rsidP="00346D48">
      <w:pPr>
        <w:pStyle w:val="NoSpacing"/>
        <w:rPr>
          <w:lang w:val="sr-Cyrl-RS"/>
        </w:rPr>
        <w:sectPr w:rsidR="00346D48" w:rsidRP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proofErr w:type="spellStart"/>
      <w:proofErr w:type="gramStart"/>
      <w:r>
        <w:lastRenderedPageBreak/>
        <w:t>описивање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18. </w:t>
      </w:r>
      <w:proofErr w:type="spellStart"/>
      <w:r w:rsidRPr="00346D48">
        <w:rPr>
          <w:b/>
        </w:rPr>
        <w:t>Делу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Ромео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Јулија</w:t>
      </w:r>
      <w:proofErr w:type="spellEnd"/>
      <w:r w:rsidRPr="00346D48">
        <w:rPr>
          <w:b/>
        </w:rPr>
        <w:t xml:space="preserve">" </w:t>
      </w:r>
      <w:proofErr w:type="spellStart"/>
      <w:r w:rsidRPr="00346D48">
        <w:rPr>
          <w:b/>
        </w:rPr>
        <w:t>одреду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књижевни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род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врсту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трагедија</w:t>
      </w:r>
      <w:proofErr w:type="spellEnd"/>
      <w:proofErr w:type="gram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19. </w:t>
      </w:r>
      <w:proofErr w:type="spellStart"/>
      <w:r w:rsidRPr="00346D48">
        <w:rPr>
          <w:b/>
        </w:rPr>
        <w:t>Обележи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дело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које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припада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епици</w:t>
      </w:r>
      <w:proofErr w:type="spellEnd"/>
      <w:r w:rsidRPr="00346D48">
        <w:rPr>
          <w:b/>
        </w:rPr>
        <w:t>.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Отаџбина</w:t>
      </w:r>
      <w:proofErr w:type="spellEnd"/>
      <w:r>
        <w:t>"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Очију</w:t>
      </w:r>
      <w:proofErr w:type="spellEnd"/>
      <w:r>
        <w:t xml:space="preserve"> </w:t>
      </w:r>
      <w:proofErr w:type="spellStart"/>
      <w:r>
        <w:t>твојих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>"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Љубавни</w:t>
      </w:r>
      <w:proofErr w:type="spellEnd"/>
      <w:r>
        <w:t xml:space="preserve"> </w:t>
      </w:r>
      <w:proofErr w:type="spellStart"/>
      <w:r>
        <w:t>растанак</w:t>
      </w:r>
      <w:proofErr w:type="spellEnd"/>
      <w:r>
        <w:t>"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позлатити</w:t>
      </w:r>
      <w:proofErr w:type="spellEnd"/>
      <w:r>
        <w:t>"</w:t>
      </w: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t xml:space="preserve">20. </w:t>
      </w:r>
      <w:proofErr w:type="spellStart"/>
      <w:r w:rsidRPr="00346D48">
        <w:rPr>
          <w:b/>
        </w:rPr>
        <w:t>Који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од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следећих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ликова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су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делу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Ромео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Јулија</w:t>
      </w:r>
      <w:proofErr w:type="spellEnd"/>
      <w:r w:rsidRPr="00346D48">
        <w:rPr>
          <w:b/>
        </w:rPr>
        <w:t>"?</w:t>
      </w:r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Монтеки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Капулет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Јеротије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Вића</w:t>
      </w:r>
      <w:proofErr w:type="spellEnd"/>
    </w:p>
    <w:p w:rsidR="00346D48" w:rsidRDefault="00346D48" w:rsidP="00346D48">
      <w:pPr>
        <w:pStyle w:val="NoSpacing"/>
        <w:rPr>
          <w:lang w:val="sr-Cyrl-RS"/>
        </w:rPr>
      </w:pPr>
      <w:r>
        <w:t xml:space="preserve">21. </w:t>
      </w:r>
      <w:proofErr w:type="spellStart"/>
      <w:r>
        <w:t>Роман</w:t>
      </w:r>
      <w:proofErr w:type="spellEnd"/>
      <w:r>
        <w:t xml:space="preserve"> "</w:t>
      </w:r>
      <w:proofErr w:type="spellStart"/>
      <w:r>
        <w:t>Сеобе</w:t>
      </w:r>
      <w:proofErr w:type="spellEnd"/>
      <w:r>
        <w:t xml:space="preserve">"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346D48" w:rsidRPr="00346D48" w:rsidRDefault="00346D48" w:rsidP="00346D48">
      <w:pPr>
        <w:pStyle w:val="NoSpacing"/>
        <w:rPr>
          <w:lang w:val="sr-Cyrl-RS"/>
        </w:rPr>
      </w:pPr>
      <w:r>
        <w:rPr>
          <w:lang w:val="sr-Cyrl-RS"/>
        </w:rPr>
        <w:t>_____________________</w:t>
      </w:r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t xml:space="preserve">22. </w:t>
      </w:r>
      <w:proofErr w:type="spellStart"/>
      <w:r w:rsidRPr="00346D48">
        <w:rPr>
          <w:b/>
        </w:rPr>
        <w:t>Пронађи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метафоре</w:t>
      </w:r>
      <w:proofErr w:type="spellEnd"/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Челична</w:t>
      </w:r>
      <w:proofErr w:type="spellEnd"/>
      <w:r>
        <w:t xml:space="preserve"> </w:t>
      </w:r>
      <w:proofErr w:type="spellStart"/>
      <w:r>
        <w:t>воља</w:t>
      </w:r>
      <w:proofErr w:type="spellEnd"/>
      <w:r>
        <w:t>"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злато</w:t>
      </w:r>
      <w:proofErr w:type="spellEnd"/>
      <w:r>
        <w:t>"</w:t>
      </w:r>
    </w:p>
    <w:p w:rsidR="00346D48" w:rsidRDefault="00346D48" w:rsidP="00346D48">
      <w:pPr>
        <w:pStyle w:val="NoSpacing"/>
      </w:pPr>
      <w:r>
        <w:t xml:space="preserve"> "</w:t>
      </w:r>
      <w:proofErr w:type="spellStart"/>
      <w:r>
        <w:t>Ој</w:t>
      </w:r>
      <w:proofErr w:type="spellEnd"/>
      <w:r>
        <w:t xml:space="preserve"> </w:t>
      </w:r>
      <w:proofErr w:type="spellStart"/>
      <w:r>
        <w:t>Стојане</w:t>
      </w:r>
      <w:proofErr w:type="spellEnd"/>
      <w:r>
        <w:t xml:space="preserve">, </w:t>
      </w:r>
      <w:proofErr w:type="spellStart"/>
      <w:r>
        <w:t>јабуко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злата</w:t>
      </w:r>
      <w:proofErr w:type="spellEnd"/>
      <w:r>
        <w:t>..."</w:t>
      </w:r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мед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срцу</w:t>
      </w:r>
      <w:proofErr w:type="spellEnd"/>
      <w:r>
        <w:t xml:space="preserve"> </w:t>
      </w:r>
      <w:proofErr w:type="spellStart"/>
      <w:r>
        <w:t>јед</w:t>
      </w:r>
      <w:proofErr w:type="spellEnd"/>
      <w:r>
        <w:t>.</w:t>
      </w:r>
      <w:proofErr w:type="gramEnd"/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t xml:space="preserve">23. </w:t>
      </w:r>
      <w:proofErr w:type="spellStart"/>
      <w:r w:rsidRPr="00346D48">
        <w:rPr>
          <w:b/>
        </w:rPr>
        <w:t>Одредити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књижевни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род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писца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дела</w:t>
      </w:r>
      <w:proofErr w:type="spellEnd"/>
      <w:r w:rsidRPr="00346D48">
        <w:rPr>
          <w:b/>
        </w:rPr>
        <w:t xml:space="preserve"> "</w:t>
      </w:r>
      <w:proofErr w:type="spellStart"/>
      <w:r w:rsidRPr="00346D48">
        <w:rPr>
          <w:b/>
        </w:rPr>
        <w:t>Почетак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буде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против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дахија</w:t>
      </w:r>
      <w:proofErr w:type="spellEnd"/>
      <w:r w:rsidRPr="00346D48">
        <w:rPr>
          <w:b/>
        </w:rPr>
        <w:t>"</w:t>
      </w:r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Вишњић</w:t>
      </w:r>
      <w:proofErr w:type="spellEnd"/>
    </w:p>
    <w:p w:rsidR="00346D48" w:rsidRDefault="00346D48" w:rsidP="00346D48">
      <w:pPr>
        <w:pStyle w:val="NoSpacing"/>
      </w:pPr>
      <w:r>
        <w:lastRenderedPageBreak/>
        <w:t xml:space="preserve"> </w:t>
      </w:r>
      <w:proofErr w:type="spellStart"/>
      <w:r>
        <w:t>Прота</w:t>
      </w:r>
      <w:proofErr w:type="spellEnd"/>
      <w:r>
        <w:t xml:space="preserve"> </w:t>
      </w:r>
      <w:proofErr w:type="spellStart"/>
      <w:r>
        <w:t>Матеја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346D48" w:rsidRDefault="00346D48" w:rsidP="00346D48">
      <w:pPr>
        <w:pStyle w:val="NoSpacing"/>
        <w:sectPr w:rsidR="00346D48" w:rsidSect="00346D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lastRenderedPageBreak/>
        <w:t xml:space="preserve">24. </w:t>
      </w:r>
      <w:proofErr w:type="spell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основу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стихова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препознај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назив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песме</w:t>
      </w:r>
      <w:proofErr w:type="spellEnd"/>
      <w:r w:rsidRPr="00346D48">
        <w:rPr>
          <w:b/>
        </w:rPr>
        <w:t xml:space="preserve"> и </w:t>
      </w:r>
      <w:proofErr w:type="spellStart"/>
      <w:r w:rsidRPr="00346D48">
        <w:rPr>
          <w:b/>
        </w:rPr>
        <w:t>име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аутора</w:t>
      </w:r>
      <w:proofErr w:type="spellEnd"/>
      <w:r w:rsidRPr="00346D48">
        <w:rPr>
          <w:b/>
        </w:rPr>
        <w:t xml:space="preserve">: </w:t>
      </w:r>
      <w:proofErr w:type="spellStart"/>
      <w:r w:rsidRPr="00346D48">
        <w:rPr>
          <w:b/>
        </w:rPr>
        <w:t>Мени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пишу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да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тајећи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зебњу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Брижна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тужиш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за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мном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сваки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дан</w:t>
      </w:r>
      <w:proofErr w:type="spellEnd"/>
      <w:r w:rsidRPr="00346D48">
        <w:rPr>
          <w:b/>
        </w:rPr>
        <w:t xml:space="preserve">, </w:t>
      </w:r>
      <w:proofErr w:type="spellStart"/>
      <w:r w:rsidRPr="00346D48">
        <w:rPr>
          <w:b/>
        </w:rPr>
        <w:t>да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излазиш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на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друм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ко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шетњу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увијена</w:t>
      </w:r>
      <w:proofErr w:type="spellEnd"/>
      <w:r w:rsidRPr="00346D48">
        <w:rPr>
          <w:b/>
        </w:rPr>
        <w:t xml:space="preserve"> у </w:t>
      </w:r>
      <w:proofErr w:type="spellStart"/>
      <w:r w:rsidRPr="00346D48">
        <w:rPr>
          <w:b/>
        </w:rPr>
        <w:t>стари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кафтан</w:t>
      </w:r>
      <w:proofErr w:type="spellEnd"/>
      <w:r w:rsidRPr="00346D48">
        <w:rPr>
          <w:b/>
        </w:rPr>
        <w:t>.</w:t>
      </w:r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  <w:r>
        <w:t xml:space="preserve">,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мајци</w:t>
      </w:r>
      <w:proofErr w:type="spellEnd"/>
      <w:r>
        <w:t xml:space="preserve">,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346D48" w:rsidRDefault="00346D48" w:rsidP="00346D48">
      <w:pPr>
        <w:pStyle w:val="NoSpacing"/>
      </w:pPr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гробови</w:t>
      </w:r>
      <w:proofErr w:type="spellEnd"/>
      <w:r>
        <w:t xml:space="preserve">,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346D48" w:rsidRPr="00346D48" w:rsidRDefault="00346D48" w:rsidP="00346D48">
      <w:pPr>
        <w:pStyle w:val="NoSpacing"/>
        <w:rPr>
          <w:b/>
        </w:rPr>
      </w:pPr>
      <w:r w:rsidRPr="00346D48">
        <w:rPr>
          <w:b/>
        </w:rPr>
        <w:t>25. "</w:t>
      </w:r>
      <w:proofErr w:type="spellStart"/>
      <w:r w:rsidRPr="00346D48">
        <w:rPr>
          <w:b/>
        </w:rPr>
        <w:t>Ливада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крај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реке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сања</w:t>
      </w:r>
      <w:proofErr w:type="spellEnd"/>
      <w:r w:rsidRPr="00346D48">
        <w:rPr>
          <w:b/>
        </w:rPr>
        <w:t xml:space="preserve">. </w:t>
      </w:r>
      <w:proofErr w:type="spellStart"/>
      <w:proofErr w:type="gramStart"/>
      <w:r w:rsidRPr="00346D48">
        <w:rPr>
          <w:b/>
        </w:rPr>
        <w:t>Зрикавци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тужно</w:t>
      </w:r>
      <w:proofErr w:type="spellEnd"/>
      <w:r w:rsidRPr="00346D48">
        <w:rPr>
          <w:b/>
        </w:rPr>
        <w:t xml:space="preserve"> </w:t>
      </w:r>
      <w:proofErr w:type="spellStart"/>
      <w:r w:rsidRPr="00346D48">
        <w:rPr>
          <w:b/>
        </w:rPr>
        <w:t>зричу</w:t>
      </w:r>
      <w:proofErr w:type="spellEnd"/>
      <w:r w:rsidRPr="00346D48">
        <w:rPr>
          <w:b/>
        </w:rPr>
        <w:t>."</w:t>
      </w:r>
      <w:proofErr w:type="gramEnd"/>
    </w:p>
    <w:p w:rsidR="00346D48" w:rsidRDefault="00346D48" w:rsidP="00346D48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C60AAF" w:rsidRDefault="00346D48" w:rsidP="00346D48">
      <w:pPr>
        <w:pStyle w:val="NoSpacing"/>
      </w:pP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         </w:t>
      </w:r>
      <w:bookmarkStart w:id="0" w:name="_GoBack"/>
      <w:bookmarkEnd w:id="0"/>
      <w:r>
        <w:t xml:space="preserve"> </w:t>
      </w:r>
      <w:proofErr w:type="spellStart"/>
      <w:r>
        <w:t>поређење</w:t>
      </w:r>
      <w:proofErr w:type="spellEnd"/>
    </w:p>
    <w:sectPr w:rsidR="00C60AAF" w:rsidSect="00346D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48"/>
    <w:rsid w:val="0030409D"/>
    <w:rsid w:val="00346D48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2022-07-30T17:32:00Z</dcterms:created>
  <dcterms:modified xsi:type="dcterms:W3CDTF">2022-07-30T17:36:00Z</dcterms:modified>
</cp:coreProperties>
</file>