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27" w:rsidRDefault="00971427" w:rsidP="00971427">
      <w:pPr>
        <w:pStyle w:val="NoSpacing"/>
      </w:pPr>
      <w:proofErr w:type="spellStart"/>
      <w:r>
        <w:t>Магија</w:t>
      </w:r>
      <w:proofErr w:type="spellEnd"/>
      <w:r>
        <w:t xml:space="preserve"> </w:t>
      </w:r>
      <w:proofErr w:type="spellStart"/>
      <w:r>
        <w:t>позоришта</w:t>
      </w:r>
      <w:proofErr w:type="spellEnd"/>
      <w:r>
        <w:t xml:space="preserve"> (</w:t>
      </w:r>
      <w:proofErr w:type="spellStart"/>
      <w:r>
        <w:t>градиво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)</w:t>
      </w:r>
    </w:p>
    <w:p w:rsidR="00971427" w:rsidRDefault="00971427" w:rsidP="00971427">
      <w:pPr>
        <w:pStyle w:val="NoSpacing"/>
      </w:pPr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1. </w:t>
      </w:r>
      <w:proofErr w:type="spellStart"/>
      <w:r w:rsidRPr="00971427">
        <w:rPr>
          <w:b/>
        </w:rPr>
        <w:t>Промена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места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радње</w:t>
      </w:r>
      <w:proofErr w:type="spellEnd"/>
      <w:r w:rsidRPr="00971427">
        <w:rPr>
          <w:b/>
        </w:rPr>
        <w:t xml:space="preserve"> у </w:t>
      </w:r>
      <w:proofErr w:type="spellStart"/>
      <w:r w:rsidRPr="00971427">
        <w:rPr>
          <w:b/>
        </w:rPr>
        <w:t>драмском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делу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назива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локација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појава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чин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сцена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2. </w:t>
      </w:r>
      <w:proofErr w:type="spellStart"/>
      <w:r w:rsidRPr="00971427">
        <w:rPr>
          <w:b/>
        </w:rPr>
        <w:t>Драмска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радња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заснива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на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дугачком</w:t>
      </w:r>
      <w:proofErr w:type="spellEnd"/>
      <w:proofErr w:type="gramEnd"/>
      <w:r>
        <w:t xml:space="preserve"> </w:t>
      </w:r>
      <w:proofErr w:type="spellStart"/>
      <w:r>
        <w:t>дијалогу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актера</w:t>
      </w:r>
      <w:proofErr w:type="spellEnd"/>
      <w:r>
        <w:t xml:space="preserve"> </w:t>
      </w:r>
      <w:proofErr w:type="spellStart"/>
      <w:r>
        <w:t>драме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исмевању</w:t>
      </w:r>
      <w:proofErr w:type="spellEnd"/>
      <w:proofErr w:type="gram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мана</w:t>
      </w:r>
      <w:proofErr w:type="spellEnd"/>
      <w:r>
        <w:t xml:space="preserve"> и </w:t>
      </w:r>
      <w:proofErr w:type="spellStart"/>
      <w:r>
        <w:t>недостатака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слојева</w:t>
      </w:r>
      <w:proofErr w:type="spellEnd"/>
      <w:r>
        <w:t xml:space="preserve"> </w:t>
      </w:r>
      <w:proofErr w:type="spellStart"/>
      <w:r>
        <w:t>друштва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односу</w:t>
      </w:r>
      <w:proofErr w:type="spellEnd"/>
      <w:proofErr w:type="gramEnd"/>
      <w:r>
        <w:t xml:space="preserve"> и </w:t>
      </w:r>
      <w:proofErr w:type="spellStart"/>
      <w:r>
        <w:t>сукобу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драмских</w:t>
      </w:r>
      <w:proofErr w:type="spellEnd"/>
      <w:r>
        <w:t xml:space="preserve"> </w:t>
      </w:r>
      <w:proofErr w:type="spellStart"/>
      <w:r>
        <w:t>ликова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разрешава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3. </w:t>
      </w:r>
      <w:proofErr w:type="spellStart"/>
      <w:r w:rsidRPr="00971427">
        <w:rPr>
          <w:b/>
        </w:rPr>
        <w:t>Он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мали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ко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зрно</w:t>
      </w:r>
      <w:proofErr w:type="spellEnd"/>
      <w:r w:rsidRPr="00971427">
        <w:rPr>
          <w:b/>
        </w:rPr>
        <w:t xml:space="preserve">, </w:t>
      </w:r>
      <w:proofErr w:type="spellStart"/>
      <w:r w:rsidRPr="00971427">
        <w:rPr>
          <w:b/>
        </w:rPr>
        <w:t>лак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ко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перо</w:t>
      </w:r>
      <w:proofErr w:type="spellEnd"/>
      <w:r w:rsidRPr="00971427">
        <w:rPr>
          <w:b/>
        </w:rPr>
        <w:t xml:space="preserve">, </w:t>
      </w:r>
      <w:proofErr w:type="spellStart"/>
      <w:r w:rsidRPr="00971427">
        <w:rPr>
          <w:b/>
        </w:rPr>
        <w:t>бори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алом</w:t>
      </w:r>
      <w:proofErr w:type="spellEnd"/>
      <w:r w:rsidRPr="00971427">
        <w:rPr>
          <w:b/>
        </w:rPr>
        <w:t xml:space="preserve">, а </w:t>
      </w:r>
      <w:proofErr w:type="spellStart"/>
      <w:r w:rsidRPr="00971427">
        <w:rPr>
          <w:b/>
        </w:rPr>
        <w:t>мајка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га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силно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желела</w:t>
      </w:r>
      <w:proofErr w:type="spellEnd"/>
      <w:r w:rsidRPr="00971427">
        <w:rPr>
          <w:b/>
        </w:rPr>
        <w:t xml:space="preserve"> - </w:t>
      </w:r>
      <w:proofErr w:type="spellStart"/>
      <w:r w:rsidRPr="00971427">
        <w:rPr>
          <w:b/>
        </w:rPr>
        <w:t>он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r>
        <w:t>Стогодан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Коновал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Биберче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Арчибалд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4. </w:t>
      </w:r>
      <w:proofErr w:type="spellStart"/>
      <w:r w:rsidRPr="00971427">
        <w:rPr>
          <w:b/>
        </w:rPr>
        <w:t>Означи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одлике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драме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  <w:sectPr w:rsidR="0097142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строфичност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поглавља</w:t>
      </w:r>
      <w:proofErr w:type="spellEnd"/>
      <w:proofErr w:type="gramEnd"/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драмска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дидаскалије</w:t>
      </w:r>
      <w:proofErr w:type="spellEnd"/>
      <w:proofErr w:type="gramEnd"/>
    </w:p>
    <w:p w:rsidR="00971427" w:rsidRDefault="00971427" w:rsidP="00971427">
      <w:pPr>
        <w:pStyle w:val="NoSpacing"/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ритмичност</w:t>
      </w:r>
      <w:proofErr w:type="spellEnd"/>
      <w:proofErr w:type="gram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lastRenderedPageBreak/>
        <w:t xml:space="preserve">5. </w:t>
      </w:r>
      <w:proofErr w:type="spellStart"/>
      <w:r w:rsidRPr="00971427">
        <w:rPr>
          <w:b/>
        </w:rPr>
        <w:t>Дело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Љубише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Ђокића</w:t>
      </w:r>
      <w:proofErr w:type="spellEnd"/>
      <w:r w:rsidRPr="00971427">
        <w:rPr>
          <w:b/>
        </w:rPr>
        <w:t xml:space="preserve"> "</w:t>
      </w:r>
      <w:proofErr w:type="spellStart"/>
      <w:r w:rsidRPr="00971427">
        <w:rPr>
          <w:b/>
        </w:rPr>
        <w:t>Биберче</w:t>
      </w:r>
      <w:proofErr w:type="spellEnd"/>
      <w:r w:rsidRPr="00971427">
        <w:rPr>
          <w:b/>
        </w:rPr>
        <w:t xml:space="preserve">" </w:t>
      </w:r>
      <w:proofErr w:type="spellStart"/>
      <w:r w:rsidRPr="00971427">
        <w:rPr>
          <w:b/>
        </w:rPr>
        <w:t>припада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књижевној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врсти</w:t>
      </w:r>
      <w:proofErr w:type="spellEnd"/>
      <w:r w:rsidRPr="00971427">
        <w:rPr>
          <w:b/>
        </w:rPr>
        <w:t>:</w:t>
      </w:r>
    </w:p>
    <w:p w:rsidR="00971427" w:rsidRPr="00971427" w:rsidRDefault="00971427" w:rsidP="00971427">
      <w:pPr>
        <w:pStyle w:val="NoSpacing"/>
        <w:rPr>
          <w:lang w:val="sr-Cyrl-RS"/>
        </w:rPr>
        <w:sectPr w:rsidR="00971427" w:rsidRPr="00971427" w:rsidSect="009714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427" w:rsidRDefault="00971427" w:rsidP="00971427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бајка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драмолет</w:t>
      </w:r>
      <w:proofErr w:type="spellEnd"/>
      <w:proofErr w:type="gramEnd"/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t xml:space="preserve"> у </w:t>
      </w:r>
      <w:proofErr w:type="spellStart"/>
      <w:r>
        <w:t>стиху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</w:p>
    <w:p w:rsidR="00971427" w:rsidRDefault="00971427" w:rsidP="00971427">
      <w:pPr>
        <w:pStyle w:val="NoSpacing"/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lastRenderedPageBreak/>
        <w:t xml:space="preserve">6. </w:t>
      </w:r>
      <w:proofErr w:type="spellStart"/>
      <w:r w:rsidRPr="00971427">
        <w:rPr>
          <w:b/>
        </w:rPr>
        <w:t>Ова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драмска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врста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само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слуша</w:t>
      </w:r>
      <w:proofErr w:type="spellEnd"/>
      <w:r w:rsidRPr="00971427">
        <w:rPr>
          <w:b/>
        </w:rPr>
        <w:t xml:space="preserve">; </w:t>
      </w:r>
      <w:proofErr w:type="spellStart"/>
      <w:r w:rsidRPr="00971427">
        <w:rPr>
          <w:b/>
        </w:rPr>
        <w:t>глумце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не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видимо</w:t>
      </w:r>
      <w:proofErr w:type="spellEnd"/>
      <w:r w:rsidRPr="00971427">
        <w:rPr>
          <w:b/>
        </w:rPr>
        <w:t xml:space="preserve">; </w:t>
      </w:r>
      <w:proofErr w:type="spellStart"/>
      <w:r w:rsidRPr="00971427">
        <w:rPr>
          <w:b/>
        </w:rPr>
        <w:t>драмска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радња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дочарава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звуком</w:t>
      </w:r>
      <w:proofErr w:type="spellEnd"/>
      <w:r w:rsidRPr="00971427">
        <w:rPr>
          <w:b/>
        </w:rPr>
        <w:t xml:space="preserve">, </w:t>
      </w:r>
      <w:proofErr w:type="spellStart"/>
      <w:r w:rsidRPr="00971427">
        <w:rPr>
          <w:b/>
        </w:rPr>
        <w:t>па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посебно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води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рачуна</w:t>
      </w:r>
      <w:proofErr w:type="spellEnd"/>
      <w:r w:rsidRPr="00971427">
        <w:rPr>
          <w:b/>
        </w:rPr>
        <w:t xml:space="preserve"> о </w:t>
      </w:r>
      <w:proofErr w:type="spellStart"/>
      <w:r w:rsidRPr="00971427">
        <w:rPr>
          <w:b/>
        </w:rPr>
        <w:t>изражајности</w:t>
      </w:r>
      <w:proofErr w:type="spellEnd"/>
      <w:r w:rsidRPr="00971427">
        <w:rPr>
          <w:b/>
        </w:rPr>
        <w:t xml:space="preserve">, </w:t>
      </w:r>
      <w:proofErr w:type="spellStart"/>
      <w:r w:rsidRPr="00971427">
        <w:rPr>
          <w:b/>
        </w:rPr>
        <w:t>звучним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ефектима</w:t>
      </w:r>
      <w:proofErr w:type="spellEnd"/>
      <w:r w:rsidRPr="00971427">
        <w:rPr>
          <w:b/>
        </w:rPr>
        <w:t xml:space="preserve"> и </w:t>
      </w:r>
      <w:proofErr w:type="spellStart"/>
      <w:r w:rsidRPr="00971427">
        <w:rPr>
          <w:b/>
        </w:rPr>
        <w:t>музици</w:t>
      </w:r>
      <w:proofErr w:type="spellEnd"/>
      <w:r w:rsidRPr="00971427">
        <w:rPr>
          <w:b/>
        </w:rPr>
        <w:t xml:space="preserve">. </w:t>
      </w:r>
      <w:proofErr w:type="spellStart"/>
      <w:r w:rsidRPr="00971427">
        <w:rPr>
          <w:b/>
        </w:rPr>
        <w:t>Ово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драмолет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телевизијска</w:t>
      </w:r>
      <w:proofErr w:type="spellEnd"/>
      <w:proofErr w:type="gramEnd"/>
      <w:r>
        <w:t xml:space="preserve"> </w:t>
      </w:r>
      <w:proofErr w:type="spellStart"/>
      <w:r>
        <w:t>комедија</w:t>
      </w:r>
      <w:proofErr w:type="spellEnd"/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971427" w:rsidRDefault="00971427" w:rsidP="00971427">
      <w:pPr>
        <w:pStyle w:val="NoSpacing"/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радио-драма</w:t>
      </w:r>
      <w:proofErr w:type="spellEnd"/>
      <w:proofErr w:type="gram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lastRenderedPageBreak/>
        <w:t xml:space="preserve">7. </w:t>
      </w:r>
      <w:proofErr w:type="spellStart"/>
      <w:r w:rsidRPr="00971427">
        <w:rPr>
          <w:b/>
        </w:rPr>
        <w:t>Аутор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драмског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текста</w:t>
      </w:r>
      <w:proofErr w:type="spellEnd"/>
      <w:r w:rsidRPr="00971427">
        <w:rPr>
          <w:b/>
        </w:rPr>
        <w:t xml:space="preserve"> "</w:t>
      </w:r>
      <w:proofErr w:type="spellStart"/>
      <w:r w:rsidRPr="00971427">
        <w:rPr>
          <w:b/>
        </w:rPr>
        <w:t>Капетан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Џон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Пиплфокс</w:t>
      </w:r>
      <w:proofErr w:type="spellEnd"/>
      <w:r w:rsidRPr="00971427">
        <w:rPr>
          <w:b/>
        </w:rPr>
        <w:t xml:space="preserve">"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proofErr w:type="spellStart"/>
      <w:r>
        <w:t>Душан</w:t>
      </w:r>
      <w:proofErr w:type="spellEnd"/>
      <w:r>
        <w:t xml:space="preserve"> </w:t>
      </w:r>
      <w:proofErr w:type="spellStart"/>
      <w:r>
        <w:t>Радовић</w:t>
      </w:r>
      <w:proofErr w:type="spellEnd"/>
    </w:p>
    <w:p w:rsidR="00971427" w:rsidRDefault="00971427" w:rsidP="00971427">
      <w:pPr>
        <w:pStyle w:val="NoSpacing"/>
      </w:pP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971427" w:rsidRDefault="00971427" w:rsidP="00971427">
      <w:pPr>
        <w:pStyle w:val="NoSpacing"/>
      </w:pPr>
      <w:proofErr w:type="spellStart"/>
      <w:r>
        <w:t>Љубивоје</w:t>
      </w:r>
      <w:proofErr w:type="spellEnd"/>
      <w:r>
        <w:t xml:space="preserve"> </w:t>
      </w:r>
      <w:proofErr w:type="spellStart"/>
      <w:r>
        <w:t>Ршумовић</w:t>
      </w:r>
      <w:proofErr w:type="spellEnd"/>
    </w:p>
    <w:p w:rsidR="00971427" w:rsidRDefault="00971427" w:rsidP="00971427">
      <w:pPr>
        <w:pStyle w:val="NoSpacing"/>
      </w:pPr>
      <w:proofErr w:type="spellStart"/>
      <w:r>
        <w:t>Драган</w:t>
      </w:r>
      <w:proofErr w:type="spellEnd"/>
      <w:r>
        <w:t xml:space="preserve"> </w:t>
      </w:r>
      <w:proofErr w:type="spellStart"/>
      <w:r>
        <w:t>Лукић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8. </w:t>
      </w:r>
      <w:proofErr w:type="spellStart"/>
      <w:r w:rsidRPr="00971427">
        <w:rPr>
          <w:b/>
        </w:rPr>
        <w:t>Када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глумац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на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сцени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заборави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текст</w:t>
      </w:r>
      <w:proofErr w:type="spellEnd"/>
      <w:r w:rsidRPr="00971427">
        <w:rPr>
          <w:b/>
        </w:rPr>
        <w:t xml:space="preserve"> у </w:t>
      </w:r>
      <w:proofErr w:type="spellStart"/>
      <w:r w:rsidRPr="00971427">
        <w:rPr>
          <w:b/>
        </w:rPr>
        <w:t>помоћ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му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прискаче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сценограф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суфлер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реквизитер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сурфер</w:t>
      </w:r>
      <w:proofErr w:type="spellEnd"/>
      <w:proofErr w:type="gram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9. О </w:t>
      </w:r>
      <w:proofErr w:type="spellStart"/>
      <w:r w:rsidRPr="00971427">
        <w:rPr>
          <w:b/>
        </w:rPr>
        <w:t>којем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драмском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појму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реч</w:t>
      </w:r>
      <w:proofErr w:type="spellEnd"/>
      <w:r w:rsidRPr="00971427">
        <w:rPr>
          <w:b/>
        </w:rPr>
        <w:t xml:space="preserve">: </w:t>
      </w:r>
      <w:proofErr w:type="spellStart"/>
      <w:r w:rsidRPr="00971427">
        <w:rPr>
          <w:b/>
        </w:rPr>
        <w:t>мање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целине</w:t>
      </w:r>
      <w:proofErr w:type="spellEnd"/>
      <w:r w:rsidRPr="00971427">
        <w:rPr>
          <w:b/>
        </w:rPr>
        <w:t xml:space="preserve"> у </w:t>
      </w:r>
      <w:proofErr w:type="spellStart"/>
      <w:r w:rsidRPr="00971427">
        <w:rPr>
          <w:b/>
        </w:rPr>
        <w:t>драмском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тексту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којих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обично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има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од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три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пет</w:t>
      </w:r>
      <w:proofErr w:type="spellEnd"/>
    </w:p>
    <w:p w:rsidR="00971427" w:rsidRDefault="00971427" w:rsidP="00971427">
      <w:pPr>
        <w:pStyle w:val="NoSpacing"/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чин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појава</w:t>
      </w:r>
      <w:proofErr w:type="spellEnd"/>
      <w:proofErr w:type="gramEnd"/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сцена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кулиса</w:t>
      </w:r>
      <w:proofErr w:type="spellEnd"/>
      <w:proofErr w:type="gramEnd"/>
    </w:p>
    <w:p w:rsidR="00971427" w:rsidRDefault="00971427" w:rsidP="00971427">
      <w:pPr>
        <w:pStyle w:val="NoSpacing"/>
        <w:rPr>
          <w:b/>
        </w:rPr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lastRenderedPageBreak/>
        <w:t>10. "</w:t>
      </w:r>
      <w:proofErr w:type="spellStart"/>
      <w:r w:rsidRPr="00971427">
        <w:rPr>
          <w:b/>
        </w:rPr>
        <w:t>Кирија</w:t>
      </w:r>
      <w:proofErr w:type="spellEnd"/>
      <w:r w:rsidRPr="00971427">
        <w:rPr>
          <w:b/>
        </w:rPr>
        <w:t>", "</w:t>
      </w:r>
      <w:proofErr w:type="spellStart"/>
      <w:r w:rsidRPr="00971427">
        <w:rPr>
          <w:b/>
        </w:rPr>
        <w:t>Капетан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Џон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Пиплфокс</w:t>
      </w:r>
      <w:proofErr w:type="spellEnd"/>
      <w:r w:rsidRPr="00971427">
        <w:rPr>
          <w:b/>
        </w:rPr>
        <w:t>" и "</w:t>
      </w:r>
      <w:proofErr w:type="spellStart"/>
      <w:r w:rsidRPr="00971427">
        <w:rPr>
          <w:b/>
        </w:rPr>
        <w:t>Биберче</w:t>
      </w:r>
      <w:proofErr w:type="spellEnd"/>
      <w:r w:rsidRPr="00971427">
        <w:rPr>
          <w:b/>
        </w:rPr>
        <w:t xml:space="preserve">" </w:t>
      </w:r>
      <w:proofErr w:type="spellStart"/>
      <w:r w:rsidRPr="00971427">
        <w:rPr>
          <w:b/>
        </w:rPr>
        <w:t>припадају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овом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књижевном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роду</w:t>
      </w:r>
      <w:proofErr w:type="spellEnd"/>
      <w:r w:rsidRPr="00971427">
        <w:rPr>
          <w:b/>
        </w:rPr>
        <w:t>:</w:t>
      </w:r>
    </w:p>
    <w:p w:rsidR="00971427" w:rsidRPr="00971427" w:rsidRDefault="00971427" w:rsidP="00971427">
      <w:pPr>
        <w:pStyle w:val="NoSpacing"/>
        <w:rPr>
          <w:lang w:val="sr-Cyrl-RS"/>
        </w:rPr>
        <w:sectPr w:rsidR="00971427" w:rsidRPr="00971427" w:rsidSect="009714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427" w:rsidRDefault="00971427" w:rsidP="00971427">
      <w:pPr>
        <w:pStyle w:val="NoSpacing"/>
      </w:pPr>
      <w:proofErr w:type="spellStart"/>
      <w:proofErr w:type="gramStart"/>
      <w:r>
        <w:lastRenderedPageBreak/>
        <w:t>лирика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971427" w:rsidRDefault="00971427" w:rsidP="00971427">
      <w:pPr>
        <w:pStyle w:val="NoSpacing"/>
        <w:rPr>
          <w:b/>
        </w:rPr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lastRenderedPageBreak/>
        <w:t xml:space="preserve">11. </w:t>
      </w:r>
      <w:proofErr w:type="spellStart"/>
      <w:r w:rsidRPr="00971427">
        <w:rPr>
          <w:b/>
        </w:rPr>
        <w:t>Тема</w:t>
      </w:r>
      <w:proofErr w:type="spellEnd"/>
      <w:r w:rsidRPr="00971427">
        <w:rPr>
          <w:b/>
        </w:rPr>
        <w:t xml:space="preserve"> "</w:t>
      </w:r>
      <w:proofErr w:type="spellStart"/>
      <w:r w:rsidRPr="00971427">
        <w:rPr>
          <w:b/>
        </w:rPr>
        <w:t>Кирије</w:t>
      </w:r>
      <w:proofErr w:type="spellEnd"/>
      <w:r w:rsidRPr="00971427">
        <w:rPr>
          <w:b/>
        </w:rPr>
        <w:t xml:space="preserve">"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чиме</w:t>
      </w:r>
      <w:proofErr w:type="spellEnd"/>
      <w:proofErr w:type="gramEnd"/>
      <w:r>
        <w:t xml:space="preserve"> </w:t>
      </w:r>
      <w:proofErr w:type="spellStart"/>
      <w:r>
        <w:t>платити</w:t>
      </w:r>
      <w:proofErr w:type="spellEnd"/>
      <w:r>
        <w:t xml:space="preserve"> </w:t>
      </w:r>
      <w:proofErr w:type="spellStart"/>
      <w:r>
        <w:t>кирију</w:t>
      </w:r>
      <w:proofErr w:type="spellEnd"/>
      <w:r>
        <w:t>?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пут</w:t>
      </w:r>
      <w:proofErr w:type="spellEnd"/>
      <w:proofErr w:type="gram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80 </w:t>
      </w:r>
      <w:proofErr w:type="spellStart"/>
      <w:r>
        <w:t>дана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измишљено</w:t>
      </w:r>
      <w:proofErr w:type="spellEnd"/>
      <w:proofErr w:type="gramEnd"/>
      <w:r>
        <w:t xml:space="preserve"> </w:t>
      </w:r>
      <w:proofErr w:type="spellStart"/>
      <w:r>
        <w:t>породично</w:t>
      </w:r>
      <w:proofErr w:type="spellEnd"/>
      <w:r>
        <w:t xml:space="preserve"> </w:t>
      </w:r>
      <w:proofErr w:type="spellStart"/>
      <w:r>
        <w:t>путовање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12. </w:t>
      </w:r>
      <w:proofErr w:type="spellStart"/>
      <w:r w:rsidRPr="00971427">
        <w:rPr>
          <w:b/>
        </w:rPr>
        <w:t>Свадиша</w:t>
      </w:r>
      <w:proofErr w:type="spellEnd"/>
      <w:r w:rsidRPr="00971427">
        <w:rPr>
          <w:b/>
        </w:rPr>
        <w:t xml:space="preserve">, </w:t>
      </w:r>
      <w:proofErr w:type="spellStart"/>
      <w:r w:rsidRPr="00971427">
        <w:rPr>
          <w:b/>
        </w:rPr>
        <w:t>Стогодан</w:t>
      </w:r>
      <w:proofErr w:type="spellEnd"/>
      <w:r w:rsidRPr="00971427">
        <w:rPr>
          <w:b/>
        </w:rPr>
        <w:t xml:space="preserve"> и </w:t>
      </w:r>
      <w:proofErr w:type="spellStart"/>
      <w:r w:rsidRPr="00971427">
        <w:rPr>
          <w:b/>
        </w:rPr>
        <w:t>Добриша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су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ликови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из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народне</w:t>
      </w:r>
      <w:proofErr w:type="spellEnd"/>
      <w:proofErr w:type="gramEnd"/>
      <w:r>
        <w:t xml:space="preserve"> </w:t>
      </w:r>
      <w:proofErr w:type="spellStart"/>
      <w:r>
        <w:t>бајке</w:t>
      </w:r>
      <w:proofErr w:type="spellEnd"/>
      <w:r>
        <w:t xml:space="preserve"> </w:t>
      </w:r>
      <w:proofErr w:type="spellStart"/>
      <w:r>
        <w:t>Биберче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стиховане</w:t>
      </w:r>
      <w:proofErr w:type="spellEnd"/>
      <w:proofErr w:type="gramEnd"/>
      <w:r>
        <w:t xml:space="preserve"> </w:t>
      </w:r>
      <w:proofErr w:type="spellStart"/>
      <w:r>
        <w:t>драме</w:t>
      </w:r>
      <w:proofErr w:type="spellEnd"/>
      <w:r>
        <w:t xml:space="preserve"> </w:t>
      </w:r>
      <w:proofErr w:type="spellStart"/>
      <w:r>
        <w:t>Биберче</w:t>
      </w:r>
      <w:proofErr w:type="spellEnd"/>
    </w:p>
    <w:p w:rsidR="00971427" w:rsidRDefault="00971427" w:rsidP="00971427">
      <w:pPr>
        <w:pStyle w:val="NoSpacing"/>
      </w:pPr>
      <w:r>
        <w:t xml:space="preserve">13. </w:t>
      </w:r>
      <w:proofErr w:type="spellStart"/>
      <w:r>
        <w:t>Псеудоним</w:t>
      </w:r>
      <w:proofErr w:type="spellEnd"/>
      <w:r>
        <w:t xml:space="preserve"> </w:t>
      </w:r>
      <w:proofErr w:type="spellStart"/>
      <w:r>
        <w:t>Бранислава</w:t>
      </w:r>
      <w:proofErr w:type="spellEnd"/>
      <w:r>
        <w:t xml:space="preserve"> </w:t>
      </w:r>
      <w:proofErr w:type="spellStart"/>
      <w:r>
        <w:t>Нушића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гласио</w:t>
      </w:r>
      <w:proofErr w:type="spellEnd"/>
      <w:r>
        <w:t>:</w:t>
      </w:r>
    </w:p>
    <w:p w:rsidR="00971427" w:rsidRDefault="00971427" w:rsidP="00971427">
      <w:pPr>
        <w:pStyle w:val="NoSpacing"/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r>
        <w:t>Алкибијад</w:t>
      </w:r>
      <w:proofErr w:type="spellEnd"/>
      <w:r>
        <w:t xml:space="preserve"> </w:t>
      </w:r>
      <w:proofErr w:type="spellStart"/>
      <w:r>
        <w:t>Нуша</w:t>
      </w:r>
      <w:proofErr w:type="spellEnd"/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r>
        <w:t>Бен</w:t>
      </w:r>
      <w:proofErr w:type="spellEnd"/>
      <w:r>
        <w:t xml:space="preserve"> </w:t>
      </w:r>
      <w:proofErr w:type="spellStart"/>
      <w:r>
        <w:t>Акиба</w:t>
      </w:r>
      <w:proofErr w:type="spellEnd"/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Нуша</w:t>
      </w:r>
      <w:proofErr w:type="spellEnd"/>
    </w:p>
    <w:p w:rsidR="00971427" w:rsidRDefault="00971427" w:rsidP="00971427">
      <w:pPr>
        <w:pStyle w:val="NoSpacing"/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71427" w:rsidRDefault="00971427" w:rsidP="00971427">
      <w:pPr>
        <w:pStyle w:val="NoSpacing"/>
        <w:rPr>
          <w:lang w:val="sr-Cyrl-RS"/>
        </w:rPr>
      </w:pPr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lastRenderedPageBreak/>
        <w:t xml:space="preserve">14. </w:t>
      </w:r>
      <w:proofErr w:type="spellStart"/>
      <w:r w:rsidRPr="00971427">
        <w:rPr>
          <w:b/>
        </w:rPr>
        <w:t>Главни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јунак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радио-драме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Душка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Радовића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занимању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спикер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капетан</w:t>
      </w:r>
      <w:proofErr w:type="spellEnd"/>
      <w:proofErr w:type="gramEnd"/>
    </w:p>
    <w:p w:rsidR="00971427" w:rsidRDefault="00971427" w:rsidP="00971427">
      <w:pPr>
        <w:pStyle w:val="NoSpacing"/>
      </w:pPr>
      <w:r>
        <w:lastRenderedPageBreak/>
        <w:t xml:space="preserve"> </w:t>
      </w:r>
      <w:proofErr w:type="spellStart"/>
      <w:proofErr w:type="gramStart"/>
      <w:r>
        <w:t>путописац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хајдук</w:t>
      </w:r>
      <w:proofErr w:type="spellEnd"/>
      <w:proofErr w:type="gramEnd"/>
    </w:p>
    <w:p w:rsidR="00971427" w:rsidRDefault="00971427" w:rsidP="00971427">
      <w:pPr>
        <w:pStyle w:val="NoSpacing"/>
        <w:sectPr w:rsidR="00971427" w:rsidSect="009714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lastRenderedPageBreak/>
        <w:t>15. "</w:t>
      </w:r>
      <w:proofErr w:type="spellStart"/>
      <w:r w:rsidRPr="00971427">
        <w:rPr>
          <w:b/>
        </w:rPr>
        <w:t>Кирија</w:t>
      </w:r>
      <w:proofErr w:type="spellEnd"/>
      <w:r w:rsidRPr="00971427">
        <w:rPr>
          <w:b/>
        </w:rPr>
        <w:t xml:space="preserve">"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телевизијска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забавна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путујућа</w:t>
      </w:r>
      <w:proofErr w:type="spellEnd"/>
      <w:proofErr w:type="gramEnd"/>
      <w:r>
        <w:t xml:space="preserve"> </w:t>
      </w:r>
      <w:proofErr w:type="spellStart"/>
      <w:r>
        <w:t>комедија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16. </w:t>
      </w:r>
      <w:proofErr w:type="spellStart"/>
      <w:r w:rsidRPr="00971427">
        <w:rPr>
          <w:b/>
        </w:rPr>
        <w:t>Дидаскалије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су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упутства</w:t>
      </w:r>
      <w:proofErr w:type="spellEnd"/>
      <w:proofErr w:type="gramEnd"/>
      <w:r>
        <w:t xml:space="preserve"> </w:t>
      </w:r>
      <w:proofErr w:type="spellStart"/>
      <w:r>
        <w:t>публици</w:t>
      </w:r>
      <w:proofErr w:type="spellEnd"/>
      <w:r>
        <w:t xml:space="preserve"> о </w:t>
      </w:r>
      <w:proofErr w:type="spellStart"/>
      <w:r>
        <w:t>позоришном</w:t>
      </w:r>
      <w:proofErr w:type="spellEnd"/>
      <w:r>
        <w:t xml:space="preserve"> </w:t>
      </w:r>
      <w:proofErr w:type="spellStart"/>
      <w:r>
        <w:t>бонтону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упутства</w:t>
      </w:r>
      <w:proofErr w:type="spellEnd"/>
      <w:proofErr w:type="gramEnd"/>
      <w:r>
        <w:t xml:space="preserve"> </w:t>
      </w:r>
      <w:proofErr w:type="spellStart"/>
      <w:r>
        <w:t>глумцима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и </w:t>
      </w:r>
      <w:proofErr w:type="spellStart"/>
      <w:r>
        <w:t>изговарање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сцени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упутства</w:t>
      </w:r>
      <w:proofErr w:type="spellEnd"/>
      <w:proofErr w:type="gramEnd"/>
      <w:r>
        <w:t xml:space="preserve"> </w:t>
      </w:r>
      <w:proofErr w:type="spellStart"/>
      <w:r>
        <w:t>читаоцима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каквом</w:t>
      </w:r>
      <w:proofErr w:type="spellEnd"/>
      <w:r>
        <w:t xml:space="preserve"> </w:t>
      </w:r>
      <w:proofErr w:type="spellStart"/>
      <w:r>
        <w:t>емоцијом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читају</w:t>
      </w:r>
      <w:proofErr w:type="spellEnd"/>
      <w:r>
        <w:t xml:space="preserve"> </w:t>
      </w:r>
      <w:proofErr w:type="spellStart"/>
      <w:r>
        <w:t>драмски</w:t>
      </w:r>
      <w:proofErr w:type="spellEnd"/>
      <w:r>
        <w:t xml:space="preserve"> </w:t>
      </w:r>
      <w:proofErr w:type="spellStart"/>
      <w:r>
        <w:t>текст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>17. "</w:t>
      </w:r>
      <w:proofErr w:type="spellStart"/>
      <w:r w:rsidRPr="00971427">
        <w:rPr>
          <w:b/>
        </w:rPr>
        <w:t>Капетан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Џон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Пиплфокс</w:t>
      </w:r>
      <w:proofErr w:type="spellEnd"/>
      <w:r w:rsidRPr="00971427">
        <w:rPr>
          <w:b/>
        </w:rPr>
        <w:t xml:space="preserve">" </w:t>
      </w:r>
      <w:proofErr w:type="spellStart"/>
      <w:r w:rsidRPr="00971427">
        <w:rPr>
          <w:b/>
        </w:rPr>
        <w:t>је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књижевној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врсти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телевизијска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радио-драма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сатирична</w:t>
      </w:r>
      <w:proofErr w:type="spellEnd"/>
      <w:proofErr w:type="gramEnd"/>
      <w:r>
        <w:t xml:space="preserve"> </w:t>
      </w:r>
      <w:proofErr w:type="spellStart"/>
      <w:r>
        <w:t>комедија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18. </w:t>
      </w:r>
      <w:proofErr w:type="spellStart"/>
      <w:r w:rsidRPr="00971427">
        <w:rPr>
          <w:b/>
        </w:rPr>
        <w:t>Означи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две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једночинке</w:t>
      </w:r>
      <w:proofErr w:type="spellEnd"/>
      <w:r w:rsidRPr="00971427">
        <w:rPr>
          <w:b/>
        </w:rPr>
        <w:t>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r>
        <w:t>Аналфабета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r>
        <w:t>Избирачица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r>
        <w:t>Биберче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r>
        <w:t>Кирија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r w:rsidRPr="00971427">
        <w:rPr>
          <w:b/>
        </w:rPr>
        <w:t xml:space="preserve">19. </w:t>
      </w:r>
      <w:proofErr w:type="spellStart"/>
      <w:r w:rsidRPr="00971427">
        <w:rPr>
          <w:b/>
        </w:rPr>
        <w:t>Која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три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мотива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односе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на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дело</w:t>
      </w:r>
      <w:proofErr w:type="spellEnd"/>
      <w:r w:rsidRPr="00971427">
        <w:rPr>
          <w:b/>
        </w:rPr>
        <w:t xml:space="preserve"> "</w:t>
      </w:r>
      <w:proofErr w:type="spellStart"/>
      <w:r w:rsidRPr="00971427">
        <w:rPr>
          <w:b/>
        </w:rPr>
        <w:t>Капетан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Џон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Пиплфокс</w:t>
      </w:r>
      <w:proofErr w:type="spellEnd"/>
      <w:r w:rsidRPr="00971427">
        <w:rPr>
          <w:b/>
        </w:rPr>
        <w:t>":</w:t>
      </w:r>
    </w:p>
    <w:p w:rsidR="00971427" w:rsidRDefault="00971427" w:rsidP="00971427">
      <w:pPr>
        <w:pStyle w:val="NoSpacing"/>
      </w:pPr>
      <w:r>
        <w:t xml:space="preserve"> </w:t>
      </w:r>
      <w:proofErr w:type="spellStart"/>
      <w:r>
        <w:t>Кинеско</w:t>
      </w:r>
      <w:proofErr w:type="spellEnd"/>
      <w:r>
        <w:t xml:space="preserve"> </w:t>
      </w:r>
      <w:proofErr w:type="spellStart"/>
      <w:r>
        <w:t>море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воз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r>
        <w:t>Италија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спикер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седмоглаво</w:t>
      </w:r>
      <w:proofErr w:type="spellEnd"/>
      <w:proofErr w:type="gramEnd"/>
      <w:r>
        <w:t xml:space="preserve"> </w:t>
      </w:r>
      <w:proofErr w:type="spellStart"/>
      <w:r>
        <w:t>чудовиште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зрно</w:t>
      </w:r>
      <w:proofErr w:type="spellEnd"/>
      <w:proofErr w:type="gramEnd"/>
      <w:r>
        <w:t xml:space="preserve"> </w:t>
      </w:r>
      <w:proofErr w:type="spellStart"/>
      <w:r>
        <w:t>бибера</w:t>
      </w:r>
      <w:proofErr w:type="spellEnd"/>
    </w:p>
    <w:p w:rsidR="00971427" w:rsidRPr="00971427" w:rsidRDefault="00971427" w:rsidP="00971427">
      <w:pPr>
        <w:pStyle w:val="NoSpacing"/>
        <w:rPr>
          <w:b/>
        </w:rPr>
      </w:pPr>
      <w:bookmarkStart w:id="0" w:name="_GoBack"/>
      <w:r w:rsidRPr="00971427">
        <w:rPr>
          <w:b/>
        </w:rPr>
        <w:t xml:space="preserve">20. </w:t>
      </w:r>
      <w:proofErr w:type="spellStart"/>
      <w:r w:rsidRPr="00971427">
        <w:rPr>
          <w:b/>
        </w:rPr>
        <w:t>Како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се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назива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драмски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текст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који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има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само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један</w:t>
      </w:r>
      <w:proofErr w:type="spellEnd"/>
      <w:r w:rsidRPr="00971427">
        <w:rPr>
          <w:b/>
        </w:rPr>
        <w:t xml:space="preserve"> </w:t>
      </w:r>
      <w:proofErr w:type="spellStart"/>
      <w:r w:rsidRPr="00971427">
        <w:rPr>
          <w:b/>
        </w:rPr>
        <w:t>чин</w:t>
      </w:r>
      <w:proofErr w:type="spellEnd"/>
      <w:r w:rsidRPr="00971427">
        <w:rPr>
          <w:b/>
        </w:rPr>
        <w:t>:</w:t>
      </w:r>
    </w:p>
    <w:bookmarkEnd w:id="0"/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представица</w:t>
      </w:r>
      <w:proofErr w:type="spellEnd"/>
      <w:proofErr w:type="gram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мала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971427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C60AAF" w:rsidRDefault="00971427" w:rsidP="00971427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sectPr w:rsidR="00C60AAF" w:rsidSect="009714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7"/>
    <w:rsid w:val="0030409D"/>
    <w:rsid w:val="00365068"/>
    <w:rsid w:val="004B6EA5"/>
    <w:rsid w:val="00971427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2022-07-30T16:49:00Z</dcterms:created>
  <dcterms:modified xsi:type="dcterms:W3CDTF">2022-07-30T16:54:00Z</dcterms:modified>
</cp:coreProperties>
</file>