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8624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6C43D07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00A0763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26E2E216" w14:textId="02D75D27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4E14FA">
        <w:rPr>
          <w:b/>
        </w:rPr>
        <w:t xml:space="preserve"> јану</w:t>
      </w:r>
      <w:r w:rsidRPr="005F0FF9">
        <w:rPr>
          <w:b/>
        </w:rPr>
        <w:t>ар</w:t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F04786" w:rsidRPr="005F0FF9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4A3971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4A3971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418"/>
        <w:gridCol w:w="1701"/>
        <w:gridCol w:w="1559"/>
      </w:tblGrid>
      <w:tr w:rsidR="00E14707" w:rsidRPr="005F0FF9" w14:paraId="7A2B81C5" w14:textId="77777777" w:rsidTr="009C2273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690826E1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78C8769D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D7B6AB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42B97D6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0C44C9" w14:textId="77777777" w:rsidR="00B96E48" w:rsidRPr="005F0FF9" w:rsidRDefault="00B46C3F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2EB7BC98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59CAEA6F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908EA5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BD467A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44459DC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C36F0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0D874A2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35194F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2189C5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3217F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CD085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C6AEC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44391F" w:rsidRPr="005F0FF9" w14:paraId="4EA1829A" w14:textId="77777777" w:rsidTr="00045E9B">
        <w:trPr>
          <w:cantSplit/>
          <w:trHeight w:val="842"/>
        </w:trPr>
        <w:tc>
          <w:tcPr>
            <w:tcW w:w="675" w:type="dxa"/>
            <w:vMerge w:val="restart"/>
            <w:textDirection w:val="btLr"/>
          </w:tcPr>
          <w:p w14:paraId="25007B6C" w14:textId="4A5E6400" w:rsidR="0044391F" w:rsidRPr="004E14FA" w:rsidRDefault="0044391F" w:rsidP="004439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ПРИРОДА, ЧОВЕК, ДРУШТВО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25F7C4F8" w14:textId="77777777" w:rsidR="0044391F" w:rsidRPr="00317225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именује биљке које човек гаји у воћњаку;</w:t>
            </w:r>
          </w:p>
          <w:p w14:paraId="2D4C1AA3" w14:textId="77777777" w:rsidR="0044391F" w:rsidRPr="00317225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именује животиње које живе у воћњаку;</w:t>
            </w:r>
          </w:p>
          <w:p w14:paraId="5BA6B010" w14:textId="77777777" w:rsidR="0044391F" w:rsidRPr="00317225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наводи пример ланца исхране у воћњаку;</w:t>
            </w:r>
          </w:p>
          <w:p w14:paraId="24BD2F47" w14:textId="77777777" w:rsidR="0044391F" w:rsidRPr="00317225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уочава значај  заштите воћњака;</w:t>
            </w:r>
          </w:p>
          <w:p w14:paraId="08CB8BFD" w14:textId="77777777" w:rsidR="0044391F" w:rsidRPr="00317225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- наводи примере на који начин се може заштитити воћњак;</w:t>
            </w:r>
          </w:p>
          <w:p w14:paraId="1E8BA0D9" w14:textId="03C6308C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 xml:space="preserve">– наводи </w:t>
            </w:r>
            <w:r>
              <w:rPr>
                <w:rFonts w:cstheme="minorHAnsi"/>
                <w:sz w:val="20"/>
                <w:szCs w:val="20"/>
              </w:rPr>
              <w:t>(не)пожељне становнике воћњака</w:t>
            </w:r>
          </w:p>
        </w:tc>
        <w:tc>
          <w:tcPr>
            <w:tcW w:w="708" w:type="dxa"/>
          </w:tcPr>
          <w:p w14:paraId="6DA66AAA" w14:textId="654110D9" w:rsidR="0044391F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14:paraId="2456E0B0" w14:textId="0C303232" w:rsidR="0044391F" w:rsidRPr="004E14FA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17225">
              <w:rPr>
                <w:color w:val="000000" w:themeColor="text1"/>
                <w:sz w:val="20"/>
                <w:szCs w:val="20"/>
              </w:rPr>
              <w:t>Воћњак</w:t>
            </w:r>
          </w:p>
        </w:tc>
        <w:tc>
          <w:tcPr>
            <w:tcW w:w="709" w:type="dxa"/>
          </w:tcPr>
          <w:p w14:paraId="30026814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75F9EC8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A5B3E7D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9792776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7EBC2D8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3F68D31" w14:textId="6A9E9E60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622EB4C5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4D9D8FC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4661936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7BE1E20A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3A98708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14934EB2" w14:textId="39ADF8E0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2318157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03BC9E3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0BCD6CB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5788EE9B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B368760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723EB77C" w14:textId="35F44A43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77D1C4C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57606D7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5BF14124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15CF684" wp14:editId="766A0A21">
                  <wp:extent cx="182880" cy="162560"/>
                  <wp:effectExtent l="0" t="0" r="7620" b="8890"/>
                  <wp:docPr id="7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6B12126B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38E92" w14:textId="77777777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51572C" w14:textId="77777777" w:rsidR="0044391F" w:rsidRPr="00317225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</w:t>
            </w:r>
            <w:r w:rsidRPr="00317225">
              <w:rPr>
                <w:rFonts w:cstheme="minorHAnsi"/>
                <w:sz w:val="20"/>
                <w:szCs w:val="20"/>
              </w:rPr>
              <w:t>езичка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59952C" w14:textId="158A0E8D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 w:rsidRPr="0031722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317225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ABC8E08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391F" w:rsidRPr="005F0FF9" w14:paraId="78A37098" w14:textId="77777777" w:rsidTr="00045E9B">
        <w:trPr>
          <w:cantSplit/>
          <w:trHeight w:val="842"/>
        </w:trPr>
        <w:tc>
          <w:tcPr>
            <w:tcW w:w="675" w:type="dxa"/>
            <w:vMerge/>
            <w:textDirection w:val="btLr"/>
          </w:tcPr>
          <w:p w14:paraId="50853765" w14:textId="77777777" w:rsidR="0044391F" w:rsidRPr="004E14FA" w:rsidRDefault="0044391F" w:rsidP="004439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C5CE959" w14:textId="77777777" w:rsidR="0044391F" w:rsidRPr="00317225" w:rsidRDefault="0044391F" w:rsidP="0044391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именује биљке у парку;</w:t>
            </w:r>
          </w:p>
          <w:p w14:paraId="4370E907" w14:textId="77777777" w:rsidR="0044391F" w:rsidRPr="00317225" w:rsidRDefault="0044391F" w:rsidP="0044391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именује животиње у парку;</w:t>
            </w:r>
          </w:p>
          <w:p w14:paraId="5DA88862" w14:textId="77777777" w:rsidR="0044391F" w:rsidRPr="00317225" w:rsidRDefault="0044391F" w:rsidP="0044391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наводи пример ланца исхране у парку;</w:t>
            </w:r>
          </w:p>
          <w:p w14:paraId="25850573" w14:textId="77777777" w:rsidR="0044391F" w:rsidRPr="00317225" w:rsidRDefault="0044391F" w:rsidP="0044391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уочава значај заштите парка;</w:t>
            </w:r>
          </w:p>
          <w:p w14:paraId="21AB0039" w14:textId="7B2ECB30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- наводи примере на који начин се може заштитити парк</w:t>
            </w:r>
          </w:p>
        </w:tc>
        <w:tc>
          <w:tcPr>
            <w:tcW w:w="708" w:type="dxa"/>
          </w:tcPr>
          <w:p w14:paraId="38345F14" w14:textId="4D35FC67" w:rsidR="0044391F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14:paraId="4C3049F9" w14:textId="2B20E0F3" w:rsidR="0044391F" w:rsidRPr="004E14FA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17225">
              <w:rPr>
                <w:color w:val="000000" w:themeColor="text1"/>
                <w:sz w:val="20"/>
                <w:szCs w:val="20"/>
              </w:rPr>
              <w:t>Парк</w:t>
            </w:r>
          </w:p>
        </w:tc>
        <w:tc>
          <w:tcPr>
            <w:tcW w:w="709" w:type="dxa"/>
          </w:tcPr>
          <w:p w14:paraId="2762827A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9343EA4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453D586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F333526" w14:textId="77777777" w:rsidR="0044391F" w:rsidRPr="00F829F6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A8AA083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392A8C6" w14:textId="733C93C9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75FE69D2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C2E9B65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30C4024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80585BC" w14:textId="77777777" w:rsidR="0044391F" w:rsidRPr="00F829F6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6E86346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5C61B388" w14:textId="0C355670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7541D0A4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78EE082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5EBAD133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FF86B1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8304757" w14:textId="77777777" w:rsidR="0044391F" w:rsidRPr="00F829F6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B314F22" w14:textId="2F2D981E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033183A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</w:p>
          <w:p w14:paraId="1D936AF7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радна свеска,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3B7B5768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5D4FAD0" wp14:editId="56A6C2B8">
                  <wp:extent cx="182880" cy="162560"/>
                  <wp:effectExtent l="0" t="0" r="7620" b="8890"/>
                  <wp:docPr id="8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1DB5A65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88FFC8" w14:textId="77777777" w:rsidR="0044391F" w:rsidRPr="00317225" w:rsidRDefault="0044391F" w:rsidP="0044391F">
            <w:pPr>
              <w:rPr>
                <w:rFonts w:cstheme="minorHAnsi"/>
                <w:color w:val="000000" w:themeColor="text1"/>
                <w:sz w:val="20"/>
              </w:rPr>
            </w:pPr>
            <w:r w:rsidRPr="00317225">
              <w:rPr>
                <w:rFonts w:cstheme="minorHAnsi"/>
                <w:b/>
                <w:color w:val="000000" w:themeColor="text1"/>
                <w:sz w:val="20"/>
              </w:rPr>
              <w:t>Српски језик:</w:t>
            </w:r>
            <w:r w:rsidRPr="00317225">
              <w:rPr>
                <w:rFonts w:cstheme="minorHAnsi"/>
                <w:color w:val="000000" w:themeColor="text1"/>
                <w:sz w:val="20"/>
              </w:rPr>
              <w:t xml:space="preserve"> Језич</w:t>
            </w:r>
            <w:r>
              <w:rPr>
                <w:rFonts w:cstheme="minorHAnsi"/>
                <w:color w:val="000000" w:themeColor="text1"/>
                <w:sz w:val="20"/>
              </w:rPr>
              <w:t>ка култура, правопис, граматика</w:t>
            </w:r>
          </w:p>
          <w:p w14:paraId="5CBA3888" w14:textId="60C98DEC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 w:rsidRPr="00317225">
              <w:rPr>
                <w:rFonts w:cstheme="minorHAnsi"/>
                <w:b/>
                <w:color w:val="000000" w:themeColor="text1"/>
                <w:sz w:val="20"/>
              </w:rPr>
              <w:t>Ликовна култура:</w:t>
            </w:r>
            <w:r w:rsidRPr="00317225">
              <w:rPr>
                <w:rFonts w:cstheme="minorHAnsi"/>
                <w:color w:val="000000" w:themeColor="text1"/>
                <w:sz w:val="20"/>
              </w:rPr>
              <w:t xml:space="preserve"> споразумевање, визуелне к</w:t>
            </w:r>
            <w:r>
              <w:rPr>
                <w:rFonts w:cstheme="minorHAnsi"/>
                <w:color w:val="000000" w:themeColor="text1"/>
                <w:sz w:val="20"/>
              </w:rPr>
              <w:t>арактеристике биљака и животиња</w:t>
            </w:r>
          </w:p>
        </w:tc>
        <w:tc>
          <w:tcPr>
            <w:tcW w:w="1559" w:type="dxa"/>
          </w:tcPr>
          <w:p w14:paraId="6F17A1B4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391F" w:rsidRPr="005F0FF9" w14:paraId="2D1ED37F" w14:textId="77777777" w:rsidTr="009C2273">
        <w:trPr>
          <w:cantSplit/>
          <w:trHeight w:val="842"/>
        </w:trPr>
        <w:tc>
          <w:tcPr>
            <w:tcW w:w="675" w:type="dxa"/>
            <w:vMerge w:val="restart"/>
            <w:textDirection w:val="btLr"/>
          </w:tcPr>
          <w:p w14:paraId="721E6A69" w14:textId="77777777" w:rsidR="0044391F" w:rsidRPr="003D1F12" w:rsidRDefault="0044391F" w:rsidP="004439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lastRenderedPageBreak/>
              <w:t>ПРИРОДА, ЧОВЕК, ДРУШТВО</w:t>
            </w:r>
          </w:p>
        </w:tc>
        <w:tc>
          <w:tcPr>
            <w:tcW w:w="3261" w:type="dxa"/>
            <w:shd w:val="clear" w:color="auto" w:fill="FFFFFF" w:themeFill="background1"/>
          </w:tcPr>
          <w:p w14:paraId="13E52420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именује биљке које човек гаји у повртњаку, њиви, воћњаку и парку;</w:t>
            </w:r>
          </w:p>
          <w:p w14:paraId="58A79B57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именује животиње које живе у повртњаку, њиви, воћњаку и парку;</w:t>
            </w:r>
          </w:p>
          <w:p w14:paraId="30FF4FE4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наводи пример ланца исхране у повртњаку, њиви,  воћњаку и парку;</w:t>
            </w:r>
          </w:p>
          <w:p w14:paraId="4DA8BE43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уочава значај заштите повртњака, њиве,  воћњака и парка;</w:t>
            </w:r>
          </w:p>
          <w:p w14:paraId="5D97E169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 xml:space="preserve"> − наводи примере на који начин се може заштитити повртњак, њив</w:t>
            </w:r>
            <w:r>
              <w:rPr>
                <w:sz w:val="20"/>
                <w:szCs w:val="20"/>
              </w:rPr>
              <w:t>а</w:t>
            </w:r>
            <w:r w:rsidRPr="004E14FA">
              <w:rPr>
                <w:sz w:val="20"/>
                <w:szCs w:val="20"/>
              </w:rPr>
              <w:t>,  воћњак и парк;</w:t>
            </w:r>
          </w:p>
          <w:p w14:paraId="26AF6784" w14:textId="77777777" w:rsidR="0044391F" w:rsidRPr="004E14FA" w:rsidRDefault="0044391F" w:rsidP="0044391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приказује везе међу живим бићима помоћу ланаца исхране</w:t>
            </w:r>
          </w:p>
        </w:tc>
        <w:tc>
          <w:tcPr>
            <w:tcW w:w="708" w:type="dxa"/>
            <w:shd w:val="clear" w:color="auto" w:fill="FFFFFF" w:themeFill="background1"/>
          </w:tcPr>
          <w:p w14:paraId="68F69A44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701" w:type="dxa"/>
            <w:shd w:val="clear" w:color="auto" w:fill="FFFFFF" w:themeFill="background1"/>
          </w:tcPr>
          <w:p w14:paraId="57890828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14FA">
              <w:rPr>
                <w:color w:val="000000" w:themeColor="text1"/>
                <w:sz w:val="20"/>
                <w:szCs w:val="20"/>
              </w:rPr>
              <w:t>Њива, повртњак, воћњак, парк</w:t>
            </w:r>
          </w:p>
        </w:tc>
        <w:tc>
          <w:tcPr>
            <w:tcW w:w="709" w:type="dxa"/>
            <w:shd w:val="clear" w:color="auto" w:fill="FFFFFF" w:themeFill="background1"/>
          </w:tcPr>
          <w:p w14:paraId="3F0ABE1F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A2C9211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AEC51BF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708CF60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085830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32BF9C4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197CE4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1D90281" w14:textId="77777777" w:rsidR="0044391F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D42113D" w14:textId="77777777" w:rsidR="0044391F" w:rsidRPr="005F0FF9" w:rsidRDefault="0044391F" w:rsidP="004439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FFFFFF" w:themeFill="background1"/>
          </w:tcPr>
          <w:p w14:paraId="5A9C2D19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47AED0D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AE4E4CF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A2AD846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08B7F809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14B31563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5483F92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FBB9E4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BB2F1C3" w14:textId="77777777" w:rsidR="0044391F" w:rsidRPr="004B02B2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shd w:val="clear" w:color="auto" w:fill="FFFFFF" w:themeFill="background1"/>
          </w:tcPr>
          <w:p w14:paraId="2AF1B0FD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151FAA03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7AC9EF3B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2FEBA8D7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7EB90410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1ADDD05A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A8ECDF5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38011DC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33A074E" w14:textId="77777777" w:rsidR="0044391F" w:rsidRPr="005F0FF9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  <w:shd w:val="clear" w:color="auto" w:fill="FFFFFF" w:themeFill="background1"/>
          </w:tcPr>
          <w:p w14:paraId="243701C5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D4BB283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0C0C4487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DADA91D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1A3D8E9C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4694BEAE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5363E20A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9E388C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90215E6" w14:textId="77777777" w:rsidR="0044391F" w:rsidRPr="005F0FF9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наставни листић</w:t>
            </w:r>
          </w:p>
        </w:tc>
        <w:tc>
          <w:tcPr>
            <w:tcW w:w="1701" w:type="dxa"/>
            <w:shd w:val="clear" w:color="auto" w:fill="FFFFFF" w:themeFill="background1"/>
          </w:tcPr>
          <w:p w14:paraId="100F04D4" w14:textId="77777777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38FE8D" w14:textId="77777777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8A3047" w14:textId="77777777" w:rsidR="0044391F" w:rsidRPr="004E14FA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 w:rsidRPr="004E14FA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b/>
                <w:sz w:val="20"/>
                <w:szCs w:val="20"/>
              </w:rPr>
              <w:t>ј</w:t>
            </w:r>
            <w:r w:rsidRPr="004E14FA">
              <w:rPr>
                <w:rFonts w:cstheme="minorHAnsi"/>
                <w:sz w:val="20"/>
                <w:szCs w:val="20"/>
              </w:rPr>
              <w:t>езичка култура, правопис, граматика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6AF175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 w:rsidRPr="004E14FA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4E14FA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15BDCAEE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391F" w:rsidRPr="005F0FF9" w14:paraId="2E2C96C8" w14:textId="77777777" w:rsidTr="009C2273">
        <w:trPr>
          <w:trHeight w:val="699"/>
        </w:trPr>
        <w:tc>
          <w:tcPr>
            <w:tcW w:w="675" w:type="dxa"/>
            <w:vMerge/>
          </w:tcPr>
          <w:p w14:paraId="12A46A1C" w14:textId="77777777" w:rsidR="0044391F" w:rsidRPr="00E14707" w:rsidRDefault="0044391F" w:rsidP="0044391F"/>
        </w:tc>
        <w:tc>
          <w:tcPr>
            <w:tcW w:w="3261" w:type="dxa"/>
            <w:shd w:val="clear" w:color="auto" w:fill="FFFFFF" w:themeFill="background1"/>
          </w:tcPr>
          <w:p w14:paraId="488765C6" w14:textId="77777777" w:rsidR="0044391F" w:rsidRPr="004E14FA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препознаје симптоме заразних болести (овч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4E14FA">
              <w:rPr>
                <w:rFonts w:cstheme="minorHAnsi"/>
                <w:sz w:val="20"/>
                <w:szCs w:val="20"/>
              </w:rPr>
              <w:t>је богиње, грип, жутица);</w:t>
            </w:r>
          </w:p>
          <w:p w14:paraId="0D584037" w14:textId="77777777" w:rsidR="0044391F" w:rsidRPr="004E14FA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на које се преносе заразне болести (овч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4E14FA">
              <w:rPr>
                <w:rFonts w:cstheme="minorHAnsi"/>
                <w:sz w:val="20"/>
                <w:szCs w:val="20"/>
              </w:rPr>
              <w:t>је богиње, грип, жутица);</w:t>
            </w:r>
          </w:p>
          <w:p w14:paraId="0DA424F2" w14:textId="77777777" w:rsidR="0044391F" w:rsidRPr="004E14FA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заштите од заразних болести;</w:t>
            </w:r>
          </w:p>
          <w:p w14:paraId="6D2A1CC5" w14:textId="77777777" w:rsidR="0044391F" w:rsidRPr="004E14FA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шта треба чинити у случају заразе;</w:t>
            </w:r>
          </w:p>
          <w:p w14:paraId="039EAF00" w14:textId="77777777" w:rsidR="0044391F" w:rsidRPr="005F0FF9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заштите од крп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4E14FA">
              <w:rPr>
                <w:rFonts w:cstheme="minorHAnsi"/>
                <w:sz w:val="20"/>
                <w:szCs w:val="20"/>
              </w:rPr>
              <w:t>ља и вашки</w:t>
            </w:r>
          </w:p>
        </w:tc>
        <w:tc>
          <w:tcPr>
            <w:tcW w:w="708" w:type="dxa"/>
            <w:shd w:val="clear" w:color="auto" w:fill="FFFFFF" w:themeFill="background1"/>
          </w:tcPr>
          <w:p w14:paraId="070CD8E1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701" w:type="dxa"/>
            <w:shd w:val="clear" w:color="auto" w:fill="FFFFFF" w:themeFill="background1"/>
          </w:tcPr>
          <w:p w14:paraId="12E8F307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14FA">
              <w:rPr>
                <w:color w:val="000000" w:themeColor="text1"/>
                <w:sz w:val="20"/>
                <w:szCs w:val="20"/>
              </w:rPr>
              <w:t>Брини о свом здрављу</w:t>
            </w:r>
          </w:p>
          <w:p w14:paraId="0DC00B5E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80D4FD" w14:textId="77777777" w:rsidR="0044391F" w:rsidRPr="005F0FF9" w:rsidRDefault="0044391F" w:rsidP="0044391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77BE75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D27275" w14:textId="77777777" w:rsidR="0044391F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7DD82E" w14:textId="77777777" w:rsidR="0044391F" w:rsidRPr="005F0FF9" w:rsidRDefault="0044391F" w:rsidP="0044391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DB4936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0D9450B2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0DE8795C" w14:textId="77777777" w:rsidR="0044391F" w:rsidRPr="005F0FF9" w:rsidRDefault="0044391F" w:rsidP="0044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76D8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36D00DB1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</w:p>
          <w:p w14:paraId="66AA153E" w14:textId="77777777" w:rsidR="0044391F" w:rsidRPr="005F0FF9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Д, М, ИД, П</w:t>
            </w:r>
            <w:r>
              <w:rPr>
                <w:rFonts w:cstheme="minorHAnsi"/>
                <w:sz w:val="20"/>
                <w:szCs w:val="20"/>
              </w:rPr>
              <w:t>, ИА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5FDD27A" w14:textId="77777777" w:rsidR="0044391F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15805BD4" w14:textId="77777777" w:rsidR="0044391F" w:rsidRPr="00E64CB7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12FDF64" wp14:editId="3499D0DA">
                  <wp:extent cx="135466" cy="169333"/>
                  <wp:effectExtent l="0" t="0" r="0" b="254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CB7">
              <w:rPr>
                <w:rFonts w:ascii="Calibri" w:eastAsia="Calibri" w:hAnsi="Calibri" w:cs="Times New Roman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84F8EC2" w14:textId="77777777" w:rsidR="0044391F" w:rsidRPr="00E64CB7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7862D7">
              <w:rPr>
                <w:rFonts w:cstheme="minorHAnsi"/>
                <w:sz w:val="20"/>
                <w:szCs w:val="20"/>
              </w:rPr>
              <w:t>језичка</w:t>
            </w:r>
            <w:r w:rsidRPr="00E64CB7">
              <w:rPr>
                <w:rFonts w:cstheme="minorHAnsi"/>
                <w:sz w:val="20"/>
                <w:szCs w:val="20"/>
              </w:rPr>
              <w:t xml:space="preserve">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2491E7" w14:textId="77777777" w:rsidR="0044391F" w:rsidRPr="00E64CB7" w:rsidRDefault="0044391F" w:rsidP="0044391F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b/>
                <w:sz w:val="20"/>
                <w:szCs w:val="20"/>
              </w:rPr>
              <w:t xml:space="preserve">Музичка </w:t>
            </w:r>
            <w:r>
              <w:rPr>
                <w:rFonts w:cstheme="minorHAnsi"/>
                <w:b/>
                <w:sz w:val="20"/>
                <w:szCs w:val="20"/>
              </w:rPr>
              <w:t xml:space="preserve">култура: </w:t>
            </w:r>
            <w:r w:rsidRPr="00E64CB7">
              <w:rPr>
                <w:rFonts w:cstheme="minorHAnsi"/>
                <w:sz w:val="20"/>
                <w:szCs w:val="20"/>
              </w:rPr>
              <w:t>слушање и певање песме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8FE1446" w14:textId="77777777" w:rsidR="0044391F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Физичко и здравствено васпитања:</w:t>
            </w:r>
          </w:p>
          <w:p w14:paraId="265C949A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64CB7">
              <w:rPr>
                <w:rFonts w:cstheme="minorHAnsi"/>
                <w:sz w:val="20"/>
                <w:szCs w:val="20"/>
              </w:rPr>
              <w:t>ежбање као део свакодневних активности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8BDA33F" w14:textId="77777777" w:rsidR="0044391F" w:rsidRPr="005F0FF9" w:rsidRDefault="0044391F" w:rsidP="004439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402D26" w14:textId="77777777" w:rsidR="009B718A" w:rsidRDefault="009B718A">
      <w:pPr>
        <w:rPr>
          <w:sz w:val="24"/>
          <w:szCs w:val="24"/>
        </w:rPr>
      </w:pPr>
    </w:p>
    <w:p w14:paraId="0F10E8C5" w14:textId="77777777" w:rsidR="009B718A" w:rsidRDefault="009B718A">
      <w:pPr>
        <w:rPr>
          <w:sz w:val="24"/>
          <w:szCs w:val="24"/>
        </w:rPr>
      </w:pPr>
    </w:p>
    <w:p w14:paraId="16BE7881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2421A36A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3986D5FA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04CBA1B4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13072D9E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156DB4DB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00B7" w14:textId="77777777" w:rsidR="0052121C" w:rsidRPr="005F0FF9" w:rsidRDefault="0052121C">
      <w:pPr>
        <w:rPr>
          <w:sz w:val="24"/>
          <w:szCs w:val="24"/>
        </w:rPr>
      </w:pPr>
    </w:p>
    <w:p w14:paraId="5CE82713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4C7E" w14:textId="77777777" w:rsidR="006D0F5E" w:rsidRDefault="006D0F5E" w:rsidP="00B46C3F">
      <w:pPr>
        <w:spacing w:after="0" w:line="240" w:lineRule="auto"/>
      </w:pPr>
      <w:r>
        <w:separator/>
      </w:r>
    </w:p>
  </w:endnote>
  <w:endnote w:type="continuationSeparator" w:id="0">
    <w:p w14:paraId="2964B161" w14:textId="77777777" w:rsidR="006D0F5E" w:rsidRDefault="006D0F5E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84A0" w14:textId="77777777" w:rsidR="006D0F5E" w:rsidRDefault="006D0F5E" w:rsidP="00B46C3F">
      <w:pPr>
        <w:spacing w:after="0" w:line="240" w:lineRule="auto"/>
      </w:pPr>
      <w:r>
        <w:separator/>
      </w:r>
    </w:p>
  </w:footnote>
  <w:footnote w:type="continuationSeparator" w:id="0">
    <w:p w14:paraId="0851D296" w14:textId="77777777" w:rsidR="006D0F5E" w:rsidRDefault="006D0F5E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C1FA6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4133B"/>
    <w:rsid w:val="0044391F"/>
    <w:rsid w:val="004671C2"/>
    <w:rsid w:val="00473485"/>
    <w:rsid w:val="004A3971"/>
    <w:rsid w:val="004B02B2"/>
    <w:rsid w:val="004B071F"/>
    <w:rsid w:val="004E14FA"/>
    <w:rsid w:val="0052121C"/>
    <w:rsid w:val="00526EBF"/>
    <w:rsid w:val="00567610"/>
    <w:rsid w:val="00572A6E"/>
    <w:rsid w:val="005A6A92"/>
    <w:rsid w:val="005F0FF9"/>
    <w:rsid w:val="00606FEC"/>
    <w:rsid w:val="00607CDF"/>
    <w:rsid w:val="006B0AE4"/>
    <w:rsid w:val="006C00F8"/>
    <w:rsid w:val="006D0F5E"/>
    <w:rsid w:val="007069E0"/>
    <w:rsid w:val="00712F00"/>
    <w:rsid w:val="0071358D"/>
    <w:rsid w:val="0072129A"/>
    <w:rsid w:val="00750F3C"/>
    <w:rsid w:val="007862D7"/>
    <w:rsid w:val="007A5A5E"/>
    <w:rsid w:val="007D342A"/>
    <w:rsid w:val="007D41B0"/>
    <w:rsid w:val="007E7C99"/>
    <w:rsid w:val="007F4834"/>
    <w:rsid w:val="00802DA7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C2273"/>
    <w:rsid w:val="009E2387"/>
    <w:rsid w:val="00A3667F"/>
    <w:rsid w:val="00A47554"/>
    <w:rsid w:val="00A511FD"/>
    <w:rsid w:val="00A6297C"/>
    <w:rsid w:val="00A81FDE"/>
    <w:rsid w:val="00A9189E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65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07C0B"/>
    <w:rsid w:val="00E14707"/>
    <w:rsid w:val="00E24FFC"/>
    <w:rsid w:val="00E3490D"/>
    <w:rsid w:val="00E64CB7"/>
    <w:rsid w:val="00E75FD7"/>
    <w:rsid w:val="00E81888"/>
    <w:rsid w:val="00EB0F2B"/>
    <w:rsid w:val="00EC6F84"/>
    <w:rsid w:val="00ED53EA"/>
    <w:rsid w:val="00EF7066"/>
    <w:rsid w:val="00EF7749"/>
    <w:rsid w:val="00F04786"/>
    <w:rsid w:val="00F2120B"/>
    <w:rsid w:val="00F42A09"/>
    <w:rsid w:val="00F622FE"/>
    <w:rsid w:val="00F635A3"/>
    <w:rsid w:val="00F715AC"/>
    <w:rsid w:val="00F84A9C"/>
    <w:rsid w:val="00F9752A"/>
    <w:rsid w:val="00FA0CB8"/>
    <w:rsid w:val="00FA7242"/>
    <w:rsid w:val="00FB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FE83"/>
  <w15:docId w15:val="{20529A46-C612-4638-A4A5-5450337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8C87-B3D7-4A7A-B8C8-91C0F7E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14</cp:revision>
  <dcterms:created xsi:type="dcterms:W3CDTF">2020-07-08T20:12:00Z</dcterms:created>
  <dcterms:modified xsi:type="dcterms:W3CDTF">2022-07-10T20:13:00Z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