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635E" w14:textId="77777777" w:rsidR="00565827" w:rsidRPr="00ED1654" w:rsidRDefault="00ED16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ПЛАН РАДА </w:t>
      </w:r>
    </w:p>
    <w:p w14:paraId="44FCDBF9" w14:textId="77777777" w:rsidR="00565827" w:rsidRPr="00ED1654" w:rsidRDefault="00ED16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Наставни предмет: </w:t>
      </w:r>
    </w:p>
    <w:p w14:paraId="338FBC98" w14:textId="77777777" w:rsidR="00565827" w:rsidRPr="00ED1654" w:rsidRDefault="00ED165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Разред и одељење: __________</w:t>
      </w:r>
    </w:p>
    <w:p w14:paraId="2C42E498" w14:textId="33F8792F" w:rsidR="00565827" w:rsidRPr="00ED1654" w:rsidRDefault="00ED16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sz w:val="24"/>
          <w:szCs w:val="24"/>
          <w:lang w:val="sr-Cyrl-RS"/>
        </w:rPr>
        <w:t>Месец:</w:t>
      </w: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759B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ED1654">
        <w:rPr>
          <w:rFonts w:ascii="Times New Roman" w:hAnsi="Times New Roman" w:cs="Times New Roman"/>
          <w:sz w:val="24"/>
          <w:szCs w:val="24"/>
          <w:lang w:val="sr-Cyrl-RS"/>
        </w:rPr>
        <w:t>колска:</w:t>
      </w:r>
      <w:r w:rsidR="00D759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2022/2023</w:t>
      </w: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759B3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918"/>
        <w:gridCol w:w="3018"/>
        <w:gridCol w:w="708"/>
        <w:gridCol w:w="1701"/>
        <w:gridCol w:w="709"/>
        <w:gridCol w:w="974"/>
        <w:gridCol w:w="1350"/>
        <w:gridCol w:w="1260"/>
        <w:gridCol w:w="1710"/>
        <w:gridCol w:w="1620"/>
      </w:tblGrid>
      <w:tr w:rsidR="00565827" w:rsidRPr="00D759B3" w14:paraId="2E26E7B0" w14:textId="77777777" w:rsidTr="00D759B3">
        <w:trPr>
          <w:trHeight w:val="1068"/>
        </w:trPr>
        <w:tc>
          <w:tcPr>
            <w:tcW w:w="918" w:type="dxa"/>
            <w:shd w:val="clear" w:color="auto" w:fill="D9D9D9" w:themeFill="background1" w:themeFillShade="D9"/>
          </w:tcPr>
          <w:p w14:paraId="1D4858BD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наст.</w:t>
            </w:r>
          </w:p>
          <w:p w14:paraId="7B810301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F5D2DFC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ИСХОДИ:</w:t>
            </w:r>
          </w:p>
          <w:p w14:paraId="54B9D052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779C755" w14:textId="77777777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15E0F726" w14:textId="77777777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бр.</w:t>
            </w:r>
          </w:p>
          <w:p w14:paraId="72763C9A" w14:textId="77777777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FFCAF2" w14:textId="77777777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196814" w14:textId="2FB16D95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Тип</w:t>
            </w:r>
          </w:p>
          <w:p w14:paraId="35BA89A7" w14:textId="77777777" w:rsidR="00565827" w:rsidRPr="00D759B3" w:rsidRDefault="00ED1654" w:rsidP="00D7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503FA2F5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Облици </w:t>
            </w:r>
          </w:p>
          <w:p w14:paraId="345B824C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5A269AA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Наставне</w:t>
            </w:r>
          </w:p>
          <w:p w14:paraId="32BC603F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методе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FC52148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89AC389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Међупредметно повезивање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4C4CB0" w14:textId="77777777" w:rsidR="00565827" w:rsidRPr="00D759B3" w:rsidRDefault="00ED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759B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 квалитета испланираног</w:t>
            </w:r>
          </w:p>
        </w:tc>
      </w:tr>
      <w:tr w:rsidR="00D759B3" w:rsidRPr="00ED1654" w14:paraId="13718852" w14:textId="77777777" w:rsidTr="00D759B3">
        <w:trPr>
          <w:trHeight w:val="699"/>
        </w:trPr>
        <w:tc>
          <w:tcPr>
            <w:tcW w:w="918" w:type="dxa"/>
          </w:tcPr>
          <w:p w14:paraId="4E3DEA15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</w:tcPr>
          <w:p w14:paraId="43AF78DB" w14:textId="77777777" w:rsidR="00D759B3" w:rsidRPr="00407A2F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407A2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разуме који материјали су (не)запаљиви и који услови су неопходни да би дошло до сагоревања.</w:t>
            </w:r>
          </w:p>
          <w:p w14:paraId="3849F39B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08136232" w14:textId="3DBC43EC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701" w:type="dxa"/>
          </w:tcPr>
          <w:p w14:paraId="7A8690D1" w14:textId="77777777" w:rsidR="00D759B3" w:rsidRPr="00407A2F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запалити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A2F"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</w:p>
          <w:p w14:paraId="176EAB32" w14:textId="77777777" w:rsidR="00D759B3" w:rsidRPr="00407A2F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6AAAC651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34870D6F" w14:textId="0BAA6E04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3C1B2667" w14:textId="5B25E3BD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7A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ф,и,гр</w:t>
            </w:r>
          </w:p>
        </w:tc>
        <w:tc>
          <w:tcPr>
            <w:tcW w:w="1350" w:type="dxa"/>
          </w:tcPr>
          <w:p w14:paraId="789D1767" w14:textId="764516C7" w:rsidR="00D759B3" w:rsidRPr="004C1CC0" w:rsidRDefault="00D759B3" w:rsidP="00D759B3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демонстрација, дијалошка, експериментална</w:t>
            </w:r>
          </w:p>
        </w:tc>
        <w:tc>
          <w:tcPr>
            <w:tcW w:w="1260" w:type="dxa"/>
          </w:tcPr>
          <w:p w14:paraId="5387BE49" w14:textId="77777777" w:rsidR="00D759B3" w:rsidRPr="004C1CC0" w:rsidRDefault="00D759B3" w:rsidP="00D759B3">
            <w:pP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слике, непосредна околина, свећа, тегла, шибица</w:t>
            </w:r>
          </w:p>
          <w:p w14:paraId="3D97D064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10" w:type="dxa"/>
          </w:tcPr>
          <w:p w14:paraId="04225D7B" w14:textId="199BE93D" w:rsidR="00D759B3" w:rsidRPr="00ED1654" w:rsidRDefault="00D759B3" w:rsidP="00D759B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620" w:type="dxa"/>
          </w:tcPr>
          <w:p w14:paraId="3568E04C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9B3" w:rsidRPr="00ED1654" w14:paraId="733D65A3" w14:textId="77777777" w:rsidTr="00D759B3">
        <w:trPr>
          <w:trHeight w:val="699"/>
        </w:trPr>
        <w:tc>
          <w:tcPr>
            <w:tcW w:w="918" w:type="dxa"/>
            <w:vMerge w:val="restart"/>
          </w:tcPr>
          <w:p w14:paraId="25930635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</w:tcPr>
          <w:p w14:paraId="1461ECBC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4A279E" w14:textId="3AC9C89D" w:rsidR="00D759B3" w:rsidRPr="004C1CC0" w:rsidRDefault="00D759B3" w:rsidP="00D759B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превенира настанак пожара.</w:t>
            </w:r>
          </w:p>
        </w:tc>
        <w:tc>
          <w:tcPr>
            <w:tcW w:w="708" w:type="dxa"/>
          </w:tcPr>
          <w:p w14:paraId="58DE8368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701" w:type="dxa"/>
          </w:tcPr>
          <w:p w14:paraId="78E0021A" w14:textId="44C5A6F9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</w:p>
          <w:p w14:paraId="44BD9010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0F3B4AD3" w14:textId="77777777" w:rsidR="00D759B3" w:rsidRPr="00ED1654" w:rsidRDefault="00D759B3" w:rsidP="004C1CC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14:paraId="70B2498E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02BCC2AD" w14:textId="34983E48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1E852484" w14:textId="7DFB7FC3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ф,и </w:t>
            </w:r>
          </w:p>
        </w:tc>
        <w:tc>
          <w:tcPr>
            <w:tcW w:w="1350" w:type="dxa"/>
          </w:tcPr>
          <w:p w14:paraId="74D6A23C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текстуална</w:t>
            </w:r>
          </w:p>
        </w:tc>
        <w:tc>
          <w:tcPr>
            <w:tcW w:w="1260" w:type="dxa"/>
          </w:tcPr>
          <w:p w14:paraId="691AD72C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lang w:val="sr-Cyrl-RS"/>
              </w:rPr>
              <w:t>Уџбеник, слике</w:t>
            </w:r>
          </w:p>
        </w:tc>
        <w:tc>
          <w:tcPr>
            <w:tcW w:w="1710" w:type="dxa"/>
          </w:tcPr>
          <w:p w14:paraId="45BDAB18" w14:textId="77777777" w:rsidR="00D759B3" w:rsidRPr="00ED1654" w:rsidRDefault="00D759B3" w:rsidP="00D759B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  <w:p w14:paraId="18599814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402C015F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9B3" w:rsidRPr="00ED1654" w14:paraId="6C8AE1ED" w14:textId="77777777" w:rsidTr="00D759B3">
        <w:trPr>
          <w:trHeight w:val="699"/>
        </w:trPr>
        <w:tc>
          <w:tcPr>
            <w:tcW w:w="918" w:type="dxa"/>
            <w:vMerge/>
          </w:tcPr>
          <w:p w14:paraId="15710D09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</w:tcPr>
          <w:p w14:paraId="2875268A" w14:textId="6C5932C7" w:rsidR="00D759B3" w:rsidRPr="00D759B3" w:rsidRDefault="00D759B3" w:rsidP="00D759B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превенира настанак пожара, барата смешама, разуме струјно коло и начине настанка, преноса и уштеде електричне енергије.</w:t>
            </w:r>
          </w:p>
        </w:tc>
        <w:tc>
          <w:tcPr>
            <w:tcW w:w="708" w:type="dxa"/>
          </w:tcPr>
          <w:p w14:paraId="315453A6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701" w:type="dxa"/>
          </w:tcPr>
          <w:p w14:paraId="0B19E724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материјалима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својствима</w:t>
            </w:r>
            <w:proofErr w:type="spellEnd"/>
          </w:p>
          <w:p w14:paraId="7BC50FC4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1FABB2D" w14:textId="65980C58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1AEB999F" w14:textId="137721F4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350" w:type="dxa"/>
          </w:tcPr>
          <w:p w14:paraId="5B712E4B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</w:t>
            </w:r>
          </w:p>
        </w:tc>
        <w:tc>
          <w:tcPr>
            <w:tcW w:w="1260" w:type="dxa"/>
          </w:tcPr>
          <w:p w14:paraId="2009E2AB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lang w:val="sr-Cyrl-RS"/>
              </w:rPr>
              <w:t>Уџбеник, слике</w:t>
            </w:r>
          </w:p>
        </w:tc>
        <w:tc>
          <w:tcPr>
            <w:tcW w:w="1710" w:type="dxa"/>
          </w:tcPr>
          <w:p w14:paraId="3649716B" w14:textId="77777777" w:rsidR="00D759B3" w:rsidRPr="00ED1654" w:rsidRDefault="00D759B3" w:rsidP="00D759B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  <w:p w14:paraId="3A90F1A9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6593A76D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9B3" w:rsidRPr="00ED1654" w14:paraId="7319FBF5" w14:textId="77777777" w:rsidTr="00D759B3">
        <w:trPr>
          <w:trHeight w:val="699"/>
        </w:trPr>
        <w:tc>
          <w:tcPr>
            <w:tcW w:w="918" w:type="dxa"/>
            <w:vMerge/>
          </w:tcPr>
          <w:p w14:paraId="270A3F6E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</w:tcPr>
          <w:p w14:paraId="4F301C07" w14:textId="77777777" w:rsidR="00D759B3" w:rsidRPr="00ED1654" w:rsidRDefault="00D759B3" w:rsidP="00D759B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z-Cyrl-UZ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крају часа ученик ће бити у стању да превенира настанак пожара, барата смешама, разуме струјно коло и начине настанка, преноса и уштеде електричне енергије.</w:t>
            </w:r>
          </w:p>
          <w:p w14:paraId="03B013CF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14F4A8D2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701" w:type="dxa"/>
          </w:tcPr>
          <w:p w14:paraId="08FD31BF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материјалима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њиховим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својствима</w:t>
            </w:r>
            <w:proofErr w:type="spellEnd"/>
          </w:p>
        </w:tc>
        <w:tc>
          <w:tcPr>
            <w:tcW w:w="709" w:type="dxa"/>
          </w:tcPr>
          <w:p w14:paraId="746A1B5D" w14:textId="0B798C2B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25A8BAB8" w14:textId="2925745A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350" w:type="dxa"/>
          </w:tcPr>
          <w:p w14:paraId="550FE91A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</w:t>
            </w:r>
          </w:p>
        </w:tc>
        <w:tc>
          <w:tcPr>
            <w:tcW w:w="1260" w:type="dxa"/>
          </w:tcPr>
          <w:p w14:paraId="5E6E767E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lang w:val="sr-Cyrl-RS"/>
              </w:rPr>
              <w:t>Уџбеник, слике</w:t>
            </w:r>
          </w:p>
        </w:tc>
        <w:tc>
          <w:tcPr>
            <w:tcW w:w="1710" w:type="dxa"/>
          </w:tcPr>
          <w:p w14:paraId="4EC496C4" w14:textId="77777777" w:rsidR="00D759B3" w:rsidRPr="00ED1654" w:rsidRDefault="00D759B3" w:rsidP="00D759B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Пројектна настава</w:t>
            </w:r>
          </w:p>
          <w:p w14:paraId="66D8B29F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22495A4D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9B3" w:rsidRPr="00ED1654" w14:paraId="10D0B7E7" w14:textId="77777777" w:rsidTr="00D759B3">
        <w:trPr>
          <w:trHeight w:val="699"/>
        </w:trPr>
        <w:tc>
          <w:tcPr>
            <w:tcW w:w="918" w:type="dxa"/>
            <w:vMerge w:val="restart"/>
            <w:textDirection w:val="btLr"/>
          </w:tcPr>
          <w:p w14:paraId="46E3EADA" w14:textId="77777777" w:rsidR="00D759B3" w:rsidRPr="00ED1654" w:rsidRDefault="00D759B3" w:rsidP="00D759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B588FC" w14:textId="77777777" w:rsidR="00D759B3" w:rsidRPr="00ED1654" w:rsidRDefault="00D759B3" w:rsidP="00D759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ИСТРАЖИ ПРОШЛОСТ СРБИЈЕ ДА БОЉЕ РАЗУМЕШ ЊЕНУ САДАШЊОСТ</w:t>
            </w:r>
          </w:p>
        </w:tc>
        <w:tc>
          <w:tcPr>
            <w:tcW w:w="3018" w:type="dxa"/>
          </w:tcPr>
          <w:p w14:paraId="3F54F294" w14:textId="77777777" w:rsidR="00D759B3" w:rsidRPr="00ED1654" w:rsidRDefault="00D759B3" w:rsidP="00D759B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38EAF919" w14:textId="77777777" w:rsidR="00D759B3" w:rsidRPr="00ED1654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досељавање Старих Словена на Балкан;</w:t>
            </w:r>
          </w:p>
          <w:p w14:paraId="29630C0D" w14:textId="77777777" w:rsidR="00D759B3" w:rsidRPr="00ED1654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Словена по доласку на Балкан;</w:t>
            </w:r>
          </w:p>
          <w:p w14:paraId="57D20BA3" w14:textId="77777777" w:rsidR="00D759B3" w:rsidRPr="00ED1654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тога времена (Ћирило и Методије).</w:t>
            </w:r>
          </w:p>
          <w:p w14:paraId="30155FE8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14:paraId="3F0D0C24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701" w:type="dxa"/>
          </w:tcPr>
          <w:p w14:paraId="72979824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Балканском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полуострву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далекој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</w:p>
        </w:tc>
        <w:tc>
          <w:tcPr>
            <w:tcW w:w="709" w:type="dxa"/>
          </w:tcPr>
          <w:p w14:paraId="3CB49FD4" w14:textId="7B1D0FF3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974" w:type="dxa"/>
          </w:tcPr>
          <w:p w14:paraId="78646081" w14:textId="5DBF08B9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ф,и</w:t>
            </w:r>
          </w:p>
        </w:tc>
        <w:tc>
          <w:tcPr>
            <w:tcW w:w="1350" w:type="dxa"/>
          </w:tcPr>
          <w:p w14:paraId="3DD7228F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260" w:type="dxa"/>
          </w:tcPr>
          <w:p w14:paraId="01559ECC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историјске карте и географске карте</w:t>
            </w:r>
          </w:p>
        </w:tc>
        <w:tc>
          <w:tcPr>
            <w:tcW w:w="1710" w:type="dxa"/>
          </w:tcPr>
          <w:p w14:paraId="4CB9993A" w14:textId="6004B107" w:rsidR="00D759B3" w:rsidRPr="00D759B3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14:paraId="07382ADB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759B3" w:rsidRPr="00ED1654" w14:paraId="280C163C" w14:textId="77777777" w:rsidTr="00D759B3">
        <w:trPr>
          <w:trHeight w:val="699"/>
        </w:trPr>
        <w:tc>
          <w:tcPr>
            <w:tcW w:w="918" w:type="dxa"/>
            <w:vMerge/>
          </w:tcPr>
          <w:p w14:paraId="322BD011" w14:textId="77777777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18" w:type="dxa"/>
          </w:tcPr>
          <w:p w14:paraId="55D9EA06" w14:textId="77777777" w:rsidR="00D759B3" w:rsidRPr="00ED1654" w:rsidRDefault="00D759B3" w:rsidP="00D759B3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6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На крају часа ученик ће бити у стању да:</w:t>
            </w:r>
          </w:p>
          <w:p w14:paraId="23F3DDD2" w14:textId="77777777" w:rsidR="00D759B3" w:rsidRPr="00ED1654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На ленти времена прикаже досељавање Старих Словена на Балкан;</w:t>
            </w:r>
          </w:p>
          <w:p w14:paraId="5D917B82" w14:textId="77777777" w:rsidR="00D759B3" w:rsidRPr="00ED1654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Разуме начин живота Словена по доласку на Балкан;</w:t>
            </w:r>
          </w:p>
          <w:p w14:paraId="673B28EC" w14:textId="25E871D8" w:rsidR="00D759B3" w:rsidRPr="00D759B3" w:rsidRDefault="00D759B3" w:rsidP="00D759B3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Користи историјске изворе у циљу сазнавања појединости из живота значајних личности тога времена (Ћирило и Методије).</w:t>
            </w:r>
          </w:p>
        </w:tc>
        <w:tc>
          <w:tcPr>
            <w:tcW w:w="708" w:type="dxa"/>
          </w:tcPr>
          <w:p w14:paraId="639DD5AD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701" w:type="dxa"/>
          </w:tcPr>
          <w:p w14:paraId="391B35EC" w14:textId="77777777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Балканском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полуострву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далекој</w:t>
            </w:r>
            <w:proofErr w:type="spellEnd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sz w:val="24"/>
                <w:szCs w:val="24"/>
              </w:rPr>
              <w:t>прошлости</w:t>
            </w:r>
            <w:proofErr w:type="spellEnd"/>
          </w:p>
        </w:tc>
        <w:tc>
          <w:tcPr>
            <w:tcW w:w="709" w:type="dxa"/>
          </w:tcPr>
          <w:p w14:paraId="63F08409" w14:textId="1FA175A5" w:rsidR="00D759B3" w:rsidRPr="00ED1654" w:rsidRDefault="00D759B3" w:rsidP="00D759B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74" w:type="dxa"/>
          </w:tcPr>
          <w:p w14:paraId="1D063D4A" w14:textId="1EB93C89" w:rsidR="00D759B3" w:rsidRPr="00ED1654" w:rsidRDefault="00D759B3" w:rsidP="00D759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ф,и,групни</w:t>
            </w:r>
          </w:p>
        </w:tc>
        <w:tc>
          <w:tcPr>
            <w:tcW w:w="1350" w:type="dxa"/>
          </w:tcPr>
          <w:p w14:paraId="136A0891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дијалошка, писаних радова, текстуална</w:t>
            </w:r>
          </w:p>
        </w:tc>
        <w:tc>
          <w:tcPr>
            <w:tcW w:w="1260" w:type="dxa"/>
          </w:tcPr>
          <w:p w14:paraId="65D75D7E" w14:textId="77777777" w:rsidR="00D759B3" w:rsidRPr="004C1CC0" w:rsidRDefault="00D759B3" w:rsidP="00D759B3">
            <w:pPr>
              <w:rPr>
                <w:rFonts w:ascii="Times New Roman" w:hAnsi="Times New Roman" w:cs="Times New Roman"/>
                <w:lang w:val="sr-Cyrl-RS"/>
              </w:rPr>
            </w:pPr>
            <w:r w:rsidRPr="004C1CC0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уџбеник, историјске карте и географске карте</w:t>
            </w:r>
          </w:p>
        </w:tc>
        <w:tc>
          <w:tcPr>
            <w:tcW w:w="1710" w:type="dxa"/>
          </w:tcPr>
          <w:p w14:paraId="122A9B2B" w14:textId="0CE8E529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20" w:type="dxa"/>
          </w:tcPr>
          <w:p w14:paraId="078F85C9" w14:textId="77777777" w:rsidR="00D759B3" w:rsidRPr="00ED1654" w:rsidRDefault="00D759B3" w:rsidP="00D759B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0B4A174" w14:textId="77777777" w:rsidR="00565827" w:rsidRPr="00ED1654" w:rsidRDefault="005658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A2C125" w14:textId="77777777" w:rsidR="00565827" w:rsidRPr="00ED1654" w:rsidRDefault="005658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D898C2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</w:rPr>
      </w:pPr>
      <w:r w:rsidRPr="00ED1654">
        <w:rPr>
          <w:rFonts w:ascii="Times New Roman" w:hAnsi="Times New Roman" w:cs="Times New Roman"/>
          <w:sz w:val="24"/>
          <w:szCs w:val="24"/>
        </w:rPr>
        <w:t xml:space="preserve">ТИП ЧАСА: О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У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С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систематизација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–</w:t>
      </w:r>
      <w:r w:rsidRPr="00ED1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</w:p>
    <w:p w14:paraId="12692F09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sz w:val="24"/>
          <w:szCs w:val="24"/>
        </w:rPr>
        <w:t xml:space="preserve">ОБЛИЦИ РАДА: Ф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фронтални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Г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ED165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83E16C0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</w:rPr>
      </w:pPr>
      <w:r w:rsidRPr="00ED1654">
        <w:rPr>
          <w:rFonts w:ascii="Times New Roman" w:hAnsi="Times New Roman" w:cs="Times New Roman"/>
          <w:sz w:val="24"/>
          <w:szCs w:val="24"/>
        </w:rPr>
        <w:t xml:space="preserve">НАСТАВНЕ МЕТОДЕ: М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монолошка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Д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дијалошка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</w:t>
      </w:r>
      <w:r w:rsidRPr="00ED1654">
        <w:rPr>
          <w:rFonts w:ascii="Times New Roman" w:hAnsi="Times New Roman" w:cs="Times New Roman"/>
          <w:sz w:val="24"/>
          <w:szCs w:val="24"/>
          <w:lang w:val="sr-Cyrl-RS"/>
        </w:rPr>
        <w:t>ИД</w:t>
      </w:r>
      <w:r w:rsidRPr="00ED1654">
        <w:rPr>
          <w:rFonts w:ascii="Times New Roman" w:hAnsi="Times New Roman" w:cs="Times New Roman"/>
          <w:sz w:val="24"/>
          <w:szCs w:val="24"/>
        </w:rPr>
        <w:t xml:space="preserve"> – </w:t>
      </w:r>
      <w:r w:rsidRPr="00ED1654">
        <w:rPr>
          <w:rFonts w:ascii="Times New Roman" w:hAnsi="Times New Roman" w:cs="Times New Roman"/>
          <w:sz w:val="24"/>
          <w:szCs w:val="24"/>
          <w:lang w:val="sr-Cyrl-RS"/>
        </w:rPr>
        <w:t>илустративно-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демонстративна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П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FBC394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</w:rPr>
      </w:pPr>
      <w:r w:rsidRPr="00ED1654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експериментална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ПР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, ИА –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игровне</w:t>
      </w:r>
      <w:proofErr w:type="spellEnd"/>
      <w:r w:rsidRPr="00ED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6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14:paraId="458AD9F6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sz w:val="24"/>
          <w:szCs w:val="24"/>
          <w:lang w:val="sr-Cyrl-RS"/>
        </w:rPr>
        <w:t>Оцена остварености плана:</w:t>
      </w:r>
    </w:p>
    <w:p w14:paraId="7AD879FF" w14:textId="77777777" w:rsidR="00565827" w:rsidRPr="00ED1654" w:rsidRDefault="00ED165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D1E5A" w14:textId="77777777" w:rsidR="00565827" w:rsidRPr="00ED1654" w:rsidRDefault="0056582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124022" w14:textId="77777777" w:rsidR="00565827" w:rsidRPr="00ED1654" w:rsidRDefault="00ED165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D1654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Наставник____________________________________</w:t>
      </w:r>
    </w:p>
    <w:sectPr w:rsidR="00565827" w:rsidRPr="00ED1654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24D5"/>
    <w:multiLevelType w:val="multilevel"/>
    <w:tmpl w:val="778D24D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0063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B02B2"/>
    <w:rsid w:val="004B071F"/>
    <w:rsid w:val="004C1CC0"/>
    <w:rsid w:val="0052121C"/>
    <w:rsid w:val="00526EBF"/>
    <w:rsid w:val="00565827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D0A0C"/>
    <w:rsid w:val="009E2387"/>
    <w:rsid w:val="00A3667F"/>
    <w:rsid w:val="00A47554"/>
    <w:rsid w:val="00A6297C"/>
    <w:rsid w:val="00A81FDE"/>
    <w:rsid w:val="00AB0A9C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759B3"/>
    <w:rsid w:val="00DB5A71"/>
    <w:rsid w:val="00DB694D"/>
    <w:rsid w:val="00DF0DCC"/>
    <w:rsid w:val="00E14707"/>
    <w:rsid w:val="00E3490D"/>
    <w:rsid w:val="00E75FD7"/>
    <w:rsid w:val="00E81888"/>
    <w:rsid w:val="00EC6F84"/>
    <w:rsid w:val="00ED165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D6193"/>
    <w:rsid w:val="0CF233BB"/>
    <w:rsid w:val="17EA3F75"/>
    <w:rsid w:val="180138DF"/>
    <w:rsid w:val="4E9F0DBA"/>
    <w:rsid w:val="58937089"/>
    <w:rsid w:val="6D3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1431"/>
  <w15:docId w15:val="{8CA82915-1DE7-47DB-9FD8-AF314D3F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702"/>
        <w:tab w:val="right" w:pos="9405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vetlatabelakoordinatnemree1akcenat61">
    <w:name w:val="Svetla tabela koordinatne mreže 1 – akcenat 61"/>
    <w:basedOn w:val="TableNormal"/>
    <w:uiPriority w:val="46"/>
    <w:qFormat/>
    <w:pPr>
      <w:spacing w:after="0" w:line="240" w:lineRule="auto"/>
    </w:pPr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1E189-6AC2-4C21-8930-8B70B7F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 [SEC=JAVNO]</cp:keywords>
  <cp:lastModifiedBy>Maki</cp:lastModifiedBy>
  <cp:revision>33</cp:revision>
  <dcterms:created xsi:type="dcterms:W3CDTF">2018-07-31T08:56:00Z</dcterms:created>
  <dcterms:modified xsi:type="dcterms:W3CDTF">2022-07-14T20:31:00Z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  <property fmtid="{D5CDD505-2E9C-101B-9397-08002B2CF9AE}" pid="20" name="KSOProductBuildVer">
    <vt:lpwstr>1033-10.2.0.7456</vt:lpwstr>
  </property>
</Properties>
</file>