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BFA" w:rsidRPr="00902BFA" w:rsidRDefault="00902BFA" w:rsidP="00902BFA">
      <w:pPr>
        <w:rPr>
          <w:b/>
          <w:bCs/>
        </w:rPr>
      </w:pPr>
      <w:r w:rsidRPr="00902BFA">
        <w:rPr>
          <w:b/>
          <w:bCs/>
        </w:rPr>
        <w:t>Оксиди – провера знања</w:t>
      </w:r>
    </w:p>
    <w:p w:rsidR="00902BFA" w:rsidRDefault="00902BFA" w:rsidP="00902BFA"/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1. Оксиди су једињења кисеоника и било ког другог елемента.</w:t>
      </w:r>
    </w:p>
    <w:p w:rsidR="00902BFA" w:rsidRDefault="00902BFA" w:rsidP="00902BFA">
      <w:pPr>
        <w:pStyle w:val="NoSpacing"/>
      </w:pPr>
      <w:r>
        <w:t xml:space="preserve"> тачно</w:t>
      </w:r>
      <w:r>
        <w:t xml:space="preserve">           </w:t>
      </w:r>
      <w:r>
        <w:t xml:space="preserve"> нетачно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2. Валенца кисеоника у оксидима је увек:</w:t>
      </w:r>
    </w:p>
    <w:p w:rsidR="00902BFA" w:rsidRDefault="00902BFA" w:rsidP="00902BFA">
      <w:pPr>
        <w:pStyle w:val="NoSpacing"/>
        <w:sectPr w:rsidR="00902B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2BFA" w:rsidRDefault="00902BFA" w:rsidP="00902BFA">
      <w:pPr>
        <w:pStyle w:val="NoSpacing"/>
      </w:pPr>
      <w:r>
        <w:t xml:space="preserve"> I</w:t>
      </w:r>
      <w:r>
        <w:t xml:space="preserve">             </w:t>
      </w:r>
      <w:r>
        <w:t xml:space="preserve"> II</w:t>
      </w:r>
      <w:r>
        <w:t xml:space="preserve">                    </w:t>
      </w:r>
      <w:r>
        <w:t xml:space="preserve"> III</w:t>
      </w:r>
    </w:p>
    <w:p w:rsidR="00902BFA" w:rsidRDefault="00902BFA" w:rsidP="00902BFA">
      <w:pPr>
        <w:pStyle w:val="NoSpacing"/>
        <w:sectPr w:rsidR="00902BFA" w:rsidSect="00902B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IV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3. Oксиди се према понашању у води деле на:</w:t>
      </w:r>
    </w:p>
    <w:p w:rsidR="00902BFA" w:rsidRDefault="00902BFA" w:rsidP="00902BFA">
      <w:pPr>
        <w:pStyle w:val="NoSpacing"/>
        <w:sectPr w:rsidR="00902BFA" w:rsidSect="00902BF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2BFA" w:rsidRDefault="00902BFA" w:rsidP="00902BFA">
      <w:pPr>
        <w:pStyle w:val="NoSpacing"/>
      </w:pPr>
      <w:r>
        <w:t xml:space="preserve"> киселе</w:t>
      </w:r>
    </w:p>
    <w:p w:rsidR="00902BFA" w:rsidRDefault="00902BFA" w:rsidP="00902BFA">
      <w:pPr>
        <w:pStyle w:val="NoSpacing"/>
      </w:pPr>
      <w:r>
        <w:t xml:space="preserve"> базне</w:t>
      </w:r>
    </w:p>
    <w:p w:rsidR="00902BFA" w:rsidRDefault="00902BFA" w:rsidP="00902BFA">
      <w:pPr>
        <w:pStyle w:val="NoSpacing"/>
      </w:pPr>
      <w:r>
        <w:t xml:space="preserve"> амфотерне</w:t>
      </w:r>
    </w:p>
    <w:p w:rsidR="00902BFA" w:rsidRDefault="00902BFA" w:rsidP="00902BFA">
      <w:pPr>
        <w:pStyle w:val="NoSpacing"/>
      </w:pPr>
      <w:r>
        <w:t xml:space="preserve"> неутралне</w:t>
      </w:r>
    </w:p>
    <w:p w:rsidR="00902BFA" w:rsidRDefault="00902BFA" w:rsidP="00902BFA">
      <w:pPr>
        <w:pStyle w:val="NoSpacing"/>
      </w:pPr>
      <w:r>
        <w:t xml:space="preserve"> течне</w:t>
      </w:r>
    </w:p>
    <w:p w:rsidR="00902BFA" w:rsidRDefault="00902BFA" w:rsidP="00902BFA">
      <w:pPr>
        <w:pStyle w:val="NoSpacing"/>
      </w:pPr>
      <w:r>
        <w:t xml:space="preserve"> киселе</w:t>
      </w:r>
    </w:p>
    <w:p w:rsidR="00902BFA" w:rsidRDefault="00902BFA" w:rsidP="00902BFA">
      <w:pPr>
        <w:pStyle w:val="NoSpacing"/>
      </w:pPr>
      <w:r>
        <w:t xml:space="preserve"> слатке</w:t>
      </w:r>
    </w:p>
    <w:p w:rsidR="00902BFA" w:rsidRDefault="00902BFA" w:rsidP="00902BFA">
      <w:pPr>
        <w:pStyle w:val="NoSpacing"/>
        <w:sectPr w:rsidR="00902BFA" w:rsidSect="00902BF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гасовите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4. Рђање гвожђа је пример:</w:t>
      </w:r>
    </w:p>
    <w:p w:rsidR="00902BFA" w:rsidRPr="00902BFA" w:rsidRDefault="00902BFA" w:rsidP="00902BFA">
      <w:pPr>
        <w:pStyle w:val="NoSpacing"/>
        <w:rPr>
          <w:b/>
          <w:bCs/>
        </w:rPr>
        <w:sectPr w:rsidR="00902BFA" w:rsidRPr="00902BFA" w:rsidSect="00902BF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2BFA" w:rsidRDefault="00902BFA" w:rsidP="00902BFA">
      <w:pPr>
        <w:pStyle w:val="NoSpacing"/>
      </w:pPr>
      <w:r>
        <w:t xml:space="preserve"> тихе оксидације</w:t>
      </w:r>
    </w:p>
    <w:p w:rsidR="00902BFA" w:rsidRDefault="00902BFA" w:rsidP="00902BFA">
      <w:pPr>
        <w:pStyle w:val="NoSpacing"/>
        <w:sectPr w:rsidR="00902BFA" w:rsidSect="00902B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бурне оксидације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5. Елементи сталне валенце граде:</w:t>
      </w:r>
    </w:p>
    <w:p w:rsidR="00902BFA" w:rsidRDefault="00902BFA" w:rsidP="00902BFA">
      <w:pPr>
        <w:pStyle w:val="NoSpacing"/>
      </w:pPr>
      <w:r>
        <w:t xml:space="preserve"> три оксида</w:t>
      </w:r>
    </w:p>
    <w:p w:rsidR="00902BFA" w:rsidRDefault="00902BFA" w:rsidP="00902BFA">
      <w:pPr>
        <w:pStyle w:val="NoSpacing"/>
      </w:pPr>
      <w:r>
        <w:t xml:space="preserve"> један оксид</w:t>
      </w:r>
    </w:p>
    <w:p w:rsidR="00902BFA" w:rsidRDefault="00902BFA" w:rsidP="00902BFA">
      <w:pPr>
        <w:pStyle w:val="NoSpacing"/>
      </w:pPr>
      <w:r>
        <w:t xml:space="preserve"> више оксида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6. Веза у оксидима неметала је:</w:t>
      </w:r>
    </w:p>
    <w:p w:rsidR="00902BFA" w:rsidRDefault="00902BFA" w:rsidP="00902BFA">
      <w:pPr>
        <w:pStyle w:val="NoSpacing"/>
      </w:pPr>
      <w:r>
        <w:t xml:space="preserve"> јонска</w:t>
      </w:r>
    </w:p>
    <w:p w:rsidR="00902BFA" w:rsidRDefault="00902BFA" w:rsidP="00902BFA">
      <w:pPr>
        <w:pStyle w:val="NoSpacing"/>
      </w:pPr>
      <w:r>
        <w:t xml:space="preserve"> ковалентна</w:t>
      </w:r>
    </w:p>
    <w:p w:rsidR="00902BFA" w:rsidRDefault="00902BFA" w:rsidP="00902BFA">
      <w:pPr>
        <w:pStyle w:val="NoSpacing"/>
      </w:pPr>
      <w:r>
        <w:t xml:space="preserve"> валентна</w:t>
      </w:r>
    </w:p>
    <w:p w:rsidR="00902BFA" w:rsidRDefault="00902BFA" w:rsidP="00902BFA">
      <w:pPr>
        <w:pStyle w:val="NoSpacing"/>
      </w:pPr>
      <w:r>
        <w:t>7. АI2O3 je: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 xml:space="preserve"> aмфотерни оксид</w:t>
      </w:r>
    </w:p>
    <w:p w:rsidR="00902BFA" w:rsidRDefault="00902BFA" w:rsidP="00902BFA">
      <w:pPr>
        <w:pStyle w:val="NoSpacing"/>
      </w:pPr>
      <w:r>
        <w:t xml:space="preserve"> базни оксид</w:t>
      </w:r>
    </w:p>
    <w:p w:rsidR="00902BFA" w:rsidRDefault="00902BFA" w:rsidP="00902BFA">
      <w:pPr>
        <w:pStyle w:val="NoSpacing"/>
      </w:pPr>
      <w:r>
        <w:t xml:space="preserve"> кисели оксид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8. Кисели оксиди са водом дају:</w:t>
      </w:r>
    </w:p>
    <w:p w:rsidR="00902BFA" w:rsidRDefault="00902BFA" w:rsidP="00902BFA">
      <w:pPr>
        <w:pStyle w:val="NoSpacing"/>
      </w:pPr>
      <w:r>
        <w:t xml:space="preserve"> киселине</w:t>
      </w:r>
    </w:p>
    <w:p w:rsidR="00902BFA" w:rsidRDefault="00902BFA" w:rsidP="00902BFA">
      <w:pPr>
        <w:pStyle w:val="NoSpacing"/>
      </w:pPr>
      <w:r>
        <w:t xml:space="preserve"> базу</w:t>
      </w:r>
    </w:p>
    <w:p w:rsidR="00902BFA" w:rsidRDefault="00902BFA" w:rsidP="00902BFA">
      <w:pPr>
        <w:pStyle w:val="NoSpacing"/>
      </w:pPr>
      <w:r>
        <w:t xml:space="preserve"> соли</w:t>
      </w:r>
    </w:p>
    <w:p w:rsidR="00902BFA" w:rsidRPr="00902BFA" w:rsidRDefault="00902BFA" w:rsidP="00902BFA">
      <w:pPr>
        <w:pStyle w:val="NoSpacing"/>
        <w:rPr>
          <w:b/>
          <w:bCs/>
        </w:rPr>
      </w:pPr>
      <w:r w:rsidRPr="00902BFA">
        <w:rPr>
          <w:b/>
          <w:bCs/>
        </w:rPr>
        <w:t>9. Неутрални оксиди:</w:t>
      </w:r>
    </w:p>
    <w:p w:rsidR="00902BFA" w:rsidRDefault="00902BFA" w:rsidP="00902BFA">
      <w:pPr>
        <w:pStyle w:val="NoSpacing"/>
      </w:pPr>
      <w:r>
        <w:t xml:space="preserve"> не реагују са водом</w:t>
      </w:r>
    </w:p>
    <w:p w:rsidR="00902BFA" w:rsidRDefault="00902BFA" w:rsidP="00902BFA">
      <w:pPr>
        <w:pStyle w:val="NoSpacing"/>
      </w:pPr>
      <w:r>
        <w:t xml:space="preserve"> реагују са водом</w:t>
      </w:r>
    </w:p>
    <w:p w:rsidR="00902BFA" w:rsidRDefault="00902BFA" w:rsidP="00902BFA">
      <w:pPr>
        <w:pStyle w:val="NoSpacing"/>
      </w:pPr>
      <w:r>
        <w:t>10. N2O5 је:</w:t>
      </w:r>
    </w:p>
    <w:p w:rsidR="00902BFA" w:rsidRDefault="00902BFA" w:rsidP="00902BFA">
      <w:pPr>
        <w:pStyle w:val="NoSpacing"/>
      </w:pPr>
      <w:r>
        <w:t xml:space="preserve"> азот(V)-оксид</w:t>
      </w:r>
    </w:p>
    <w:p w:rsidR="00902BFA" w:rsidRDefault="00902BFA" w:rsidP="00902BFA">
      <w:pPr>
        <w:pStyle w:val="NoSpacing"/>
      </w:pPr>
      <w:r>
        <w:t xml:space="preserve"> азот-субоксит</w:t>
      </w:r>
    </w:p>
    <w:p w:rsidR="00902BFA" w:rsidRDefault="00902BFA" w:rsidP="00902BFA">
      <w:pPr>
        <w:pStyle w:val="NoSpacing"/>
      </w:pPr>
      <w:r>
        <w:t xml:space="preserve"> азот-диоксид</w:t>
      </w:r>
    </w:p>
    <w:p w:rsidR="00902BFA" w:rsidRPr="00902BFA" w:rsidRDefault="00902BFA" w:rsidP="00902BFA">
      <w:pPr>
        <w:pStyle w:val="NoSpacing"/>
        <w:rPr>
          <w:b/>
          <w:bCs/>
        </w:rPr>
      </w:pPr>
      <w:bookmarkStart w:id="0" w:name="_GoBack"/>
      <w:r w:rsidRPr="00902BFA">
        <w:rPr>
          <w:b/>
          <w:bCs/>
        </w:rPr>
        <w:t>11. Сагоревањем угљеник (IV)-оксида настаје угљеник (II)-оксид.</w:t>
      </w:r>
    </w:p>
    <w:bookmarkEnd w:id="0"/>
    <w:p w:rsidR="00902BFA" w:rsidRDefault="00902BFA" w:rsidP="00902BFA">
      <w:pPr>
        <w:pStyle w:val="NoSpacing"/>
      </w:pPr>
      <w:r>
        <w:t xml:space="preserve"> тачно</w:t>
      </w:r>
    </w:p>
    <w:p w:rsidR="00902BFA" w:rsidRDefault="00902BFA" w:rsidP="00902BFA">
      <w:pPr>
        <w:pStyle w:val="NoSpacing"/>
      </w:pPr>
      <w:r>
        <w:t xml:space="preserve"> нетачно</w:t>
      </w:r>
    </w:p>
    <w:p w:rsidR="00902BFA" w:rsidRDefault="00902BFA" w:rsidP="00902BFA">
      <w:pPr>
        <w:pStyle w:val="NoSpacing"/>
      </w:pPr>
      <w:r>
        <w:t>12. Соли H2SO3 се зову:</w:t>
      </w:r>
    </w:p>
    <w:p w:rsidR="00902BFA" w:rsidRDefault="00902BFA" w:rsidP="00902BFA">
      <w:pPr>
        <w:pStyle w:val="NoSpacing"/>
      </w:pPr>
      <w:r>
        <w:t xml:space="preserve"> нитрати</w:t>
      </w:r>
    </w:p>
    <w:p w:rsidR="00902BFA" w:rsidRDefault="00902BFA" w:rsidP="00902BFA">
      <w:pPr>
        <w:pStyle w:val="NoSpacing"/>
      </w:pPr>
      <w:r>
        <w:t xml:space="preserve"> сулфати</w:t>
      </w:r>
    </w:p>
    <w:p w:rsidR="00902BFA" w:rsidRDefault="00902BFA" w:rsidP="00902BFA">
      <w:pPr>
        <w:pStyle w:val="NoSpacing"/>
      </w:pPr>
      <w:r>
        <w:t xml:space="preserve"> сулфити</w:t>
      </w:r>
    </w:p>
    <w:p w:rsidR="00902BFA" w:rsidRDefault="00902BFA" w:rsidP="00902BFA">
      <w:pPr>
        <w:pStyle w:val="NoSpacing"/>
      </w:pPr>
      <w:r>
        <w:t>13. Амонијак је оксид азота.</w:t>
      </w:r>
    </w:p>
    <w:p w:rsidR="00902BFA" w:rsidRDefault="00902BFA" w:rsidP="00902BFA">
      <w:pPr>
        <w:pStyle w:val="NoSpacing"/>
      </w:pPr>
      <w:r>
        <w:t xml:space="preserve"> тачно</w:t>
      </w:r>
    </w:p>
    <w:p w:rsidR="00902BFA" w:rsidRDefault="00902BFA" w:rsidP="00902BFA">
      <w:pPr>
        <w:pStyle w:val="NoSpacing"/>
      </w:pPr>
      <w:r>
        <w:t xml:space="preserve"> нетачно</w:t>
      </w:r>
    </w:p>
    <w:p w:rsidR="00902BFA" w:rsidRDefault="00902BFA" w:rsidP="00902BFA">
      <w:pPr>
        <w:pStyle w:val="NoSpacing"/>
      </w:pPr>
      <w:r>
        <w:t>14. Апарати за гашење пожара садрже угљеник (IV )-оксид.</w:t>
      </w:r>
    </w:p>
    <w:p w:rsidR="00902BFA" w:rsidRDefault="00902BFA" w:rsidP="00902BFA">
      <w:pPr>
        <w:pStyle w:val="NoSpacing"/>
      </w:pPr>
      <w:r>
        <w:t xml:space="preserve"> нетачно</w:t>
      </w:r>
    </w:p>
    <w:p w:rsidR="00902BFA" w:rsidRDefault="00902BFA" w:rsidP="00902BFA">
      <w:pPr>
        <w:pStyle w:val="NoSpacing"/>
      </w:pPr>
      <w:r>
        <w:t xml:space="preserve"> тачно</w:t>
      </w:r>
    </w:p>
    <w:sectPr w:rsidR="00902BFA" w:rsidSect="00902BF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FA"/>
    <w:rsid w:val="009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52B6"/>
  <w15:chartTrackingRefBased/>
  <w15:docId w15:val="{78D63A37-429B-4E4B-8A93-E035110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2022-10-16T09:29:00Z</dcterms:created>
  <dcterms:modified xsi:type="dcterms:W3CDTF">2022-10-16T09:31:00Z</dcterms:modified>
</cp:coreProperties>
</file>