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EE4" w:rsidRDefault="00E62EE4" w:rsidP="00E62EE4">
      <w:pPr>
        <w:pStyle w:val="NoSpacing"/>
      </w:pPr>
      <w:r>
        <w:t>Угљени хидрати – тест</w:t>
      </w:r>
    </w:p>
    <w:p w:rsidR="00E62EE4" w:rsidRDefault="00E62EE4" w:rsidP="00E62EE4">
      <w:pPr>
        <w:pStyle w:val="NoSpacing"/>
      </w:pP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1. Општа формула угљених хидрата је:</w:t>
      </w:r>
    </w:p>
    <w:p w:rsidR="00E62EE4" w:rsidRDefault="00E62EE4" w:rsidP="00E62EE4">
      <w:pPr>
        <w:pStyle w:val="NoSpacing"/>
      </w:pPr>
      <w:r>
        <w:t xml:space="preserve"> Cn(H2O)n</w:t>
      </w:r>
    </w:p>
    <w:p w:rsidR="00E62EE4" w:rsidRDefault="00E62EE4" w:rsidP="00E62EE4">
      <w:pPr>
        <w:pStyle w:val="NoSpacing"/>
      </w:pPr>
      <w:r>
        <w:t xml:space="preserve"> Sl(H2O)n</w:t>
      </w:r>
    </w:p>
    <w:p w:rsidR="00E62EE4" w:rsidRDefault="00E62EE4" w:rsidP="00E62EE4">
      <w:pPr>
        <w:pStyle w:val="NoSpacing"/>
      </w:pPr>
      <w:r>
        <w:t xml:space="preserve"> Na(H2O)n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2. Угљени хидрати се састоје од:</w:t>
      </w:r>
    </w:p>
    <w:p w:rsidR="00E62EE4" w:rsidRDefault="00E62EE4" w:rsidP="00E62EE4">
      <w:pPr>
        <w:pStyle w:val="NoSpacing"/>
      </w:pPr>
      <w:r>
        <w:t xml:space="preserve"> Угљеника</w:t>
      </w:r>
    </w:p>
    <w:p w:rsidR="00E62EE4" w:rsidRDefault="00E62EE4" w:rsidP="00E62EE4">
      <w:pPr>
        <w:pStyle w:val="NoSpacing"/>
      </w:pPr>
      <w:r>
        <w:t xml:space="preserve"> Водоника</w:t>
      </w:r>
    </w:p>
    <w:p w:rsidR="00E62EE4" w:rsidRDefault="00E62EE4" w:rsidP="00E62EE4">
      <w:pPr>
        <w:pStyle w:val="NoSpacing"/>
      </w:pPr>
      <w:r>
        <w:t xml:space="preserve"> Кисеоника</w:t>
      </w:r>
    </w:p>
    <w:p w:rsidR="00E62EE4" w:rsidRDefault="00E62EE4" w:rsidP="00E62EE4">
      <w:pPr>
        <w:pStyle w:val="NoSpacing"/>
      </w:pPr>
      <w:r>
        <w:t xml:space="preserve"> Протеина</w:t>
      </w:r>
    </w:p>
    <w:p w:rsidR="00E62EE4" w:rsidRDefault="00E62EE4" w:rsidP="00E62EE4">
      <w:pPr>
        <w:pStyle w:val="NoSpacing"/>
      </w:pPr>
      <w:r>
        <w:t xml:space="preserve"> Ензима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3. Формула фотосинтезе:</w:t>
      </w:r>
    </w:p>
    <w:p w:rsidR="00E62EE4" w:rsidRDefault="00E62EE4" w:rsidP="00E62EE4">
      <w:pPr>
        <w:pStyle w:val="NoSpacing"/>
      </w:pPr>
      <w:r>
        <w:t xml:space="preserve"> CO2 + 2n H2O + светлост → (CH2O)n + nO2 + nH2O</w:t>
      </w:r>
    </w:p>
    <w:p w:rsidR="00E62EE4" w:rsidRDefault="00E62EE4" w:rsidP="00E62EE4">
      <w:pPr>
        <w:pStyle w:val="NoSpacing"/>
      </w:pPr>
      <w:r>
        <w:t xml:space="preserve"> Сl2 + 2n H2O + вода → (CH2O)n + nO2 + nH2O</w:t>
      </w:r>
    </w:p>
    <w:p w:rsidR="00E62EE4" w:rsidRDefault="00E62EE4" w:rsidP="00E62EE4">
      <w:pPr>
        <w:pStyle w:val="NoSpacing"/>
      </w:pPr>
      <w:r>
        <w:t xml:space="preserve"> На2 + nH2O + светлост → (C2O)n + O2 + H2O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4. Угљене хидрате делимо на:</w:t>
      </w:r>
    </w:p>
    <w:p w:rsidR="00E62EE4" w:rsidRDefault="00E62EE4" w:rsidP="00E62EE4">
      <w:pPr>
        <w:pStyle w:val="NoSpacing"/>
      </w:pPr>
      <w:r>
        <w:t xml:space="preserve"> Моносахариди</w:t>
      </w:r>
    </w:p>
    <w:p w:rsidR="00E62EE4" w:rsidRDefault="00E62EE4" w:rsidP="00E62EE4">
      <w:pPr>
        <w:pStyle w:val="NoSpacing"/>
      </w:pPr>
      <w:r>
        <w:t xml:space="preserve"> Олигосахариди</w:t>
      </w:r>
    </w:p>
    <w:p w:rsidR="00E62EE4" w:rsidRDefault="00E62EE4" w:rsidP="00E62EE4">
      <w:pPr>
        <w:pStyle w:val="NoSpacing"/>
      </w:pPr>
      <w:r>
        <w:t xml:space="preserve"> Полисахариди</w:t>
      </w:r>
    </w:p>
    <w:p w:rsidR="00E62EE4" w:rsidRDefault="00E62EE4" w:rsidP="00E62EE4">
      <w:pPr>
        <w:pStyle w:val="NoSpacing"/>
      </w:pPr>
      <w:r>
        <w:t xml:space="preserve"> Алдозе</w:t>
      </w:r>
    </w:p>
    <w:p w:rsidR="00E62EE4" w:rsidRDefault="00E62EE4" w:rsidP="00E62EE4">
      <w:pPr>
        <w:pStyle w:val="NoSpacing"/>
      </w:pPr>
      <w:r>
        <w:t xml:space="preserve"> Кетозе</w:t>
      </w:r>
    </w:p>
    <w:p w:rsidR="00E62EE4" w:rsidRDefault="00E62EE4" w:rsidP="00E62EE4">
      <w:pPr>
        <w:pStyle w:val="NoSpacing"/>
      </w:pPr>
      <w:r>
        <w:t xml:space="preserve"> Тетрозе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5. Моносахариди – прости шећери – могу се хидролизовати на простије шећере</w:t>
      </w:r>
    </w:p>
    <w:p w:rsidR="00E62EE4" w:rsidRDefault="00E62EE4" w:rsidP="00E62EE4">
      <w:pPr>
        <w:pStyle w:val="NoSpacing"/>
      </w:pPr>
      <w:r>
        <w:t xml:space="preserve"> тачно</w:t>
      </w:r>
    </w:p>
    <w:p w:rsidR="00E62EE4" w:rsidRDefault="00E62EE4" w:rsidP="00E62EE4">
      <w:pPr>
        <w:pStyle w:val="NoSpacing"/>
      </w:pPr>
      <w:r>
        <w:t xml:space="preserve"> нетачно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6. Олигосахариди – хидролизом дају мањи број моносахарида најчешће 2 – 10</w:t>
      </w:r>
    </w:p>
    <w:p w:rsidR="00E62EE4" w:rsidRDefault="00E62EE4" w:rsidP="00E62EE4">
      <w:pPr>
        <w:pStyle w:val="NoSpacing"/>
      </w:pPr>
      <w:r>
        <w:t xml:space="preserve"> тачно</w:t>
      </w:r>
    </w:p>
    <w:p w:rsidR="00E62EE4" w:rsidRDefault="00E62EE4" w:rsidP="00E62EE4">
      <w:pPr>
        <w:pStyle w:val="NoSpacing"/>
      </w:pPr>
      <w:r>
        <w:t xml:space="preserve"> нетачно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7. ___________ хидролизом дају већи број молекула моносахарида.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8. Најважнији моносахариди су: _________ и __________.</w:t>
      </w:r>
    </w:p>
    <w:p w:rsidR="00E62EE4" w:rsidRDefault="00E62EE4" w:rsidP="00E62EE4">
      <w:pPr>
        <w:pStyle w:val="NoSpacing"/>
      </w:pPr>
      <w:r w:rsidRPr="00E62EE4">
        <w:rPr>
          <w:b/>
          <w:bCs/>
        </w:rPr>
        <w:t>9. Хемијске особине моносахарида одређене су присуством алдехидне, кето и алкохолне</w:t>
      </w:r>
      <w:r>
        <w:t xml:space="preserve"> хидроксилне функционалне групе.</w:t>
      </w:r>
    </w:p>
    <w:p w:rsidR="00E62EE4" w:rsidRDefault="00E62EE4" w:rsidP="00E62EE4">
      <w:pPr>
        <w:pStyle w:val="NoSpacing"/>
      </w:pPr>
      <w:r>
        <w:t xml:space="preserve"> тачно</w:t>
      </w:r>
    </w:p>
    <w:p w:rsidR="00E62EE4" w:rsidRDefault="00E62EE4" w:rsidP="00E62EE4">
      <w:pPr>
        <w:pStyle w:val="NoSpacing"/>
      </w:pPr>
      <w:r>
        <w:t xml:space="preserve"> нетачно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10. Према броју Ц – атома у молекулу моносахариди се деле на:</w:t>
      </w:r>
    </w:p>
    <w:p w:rsidR="00E62EE4" w:rsidRDefault="00E62EE4" w:rsidP="00E62EE4">
      <w:pPr>
        <w:pStyle w:val="NoSpacing"/>
      </w:pPr>
      <w:r>
        <w:t xml:space="preserve"> триозе</w:t>
      </w:r>
    </w:p>
    <w:p w:rsidR="00E62EE4" w:rsidRDefault="00E62EE4" w:rsidP="00E62EE4">
      <w:pPr>
        <w:pStyle w:val="NoSpacing"/>
      </w:pPr>
      <w:r>
        <w:t xml:space="preserve"> тетрозе</w:t>
      </w:r>
    </w:p>
    <w:p w:rsidR="00E62EE4" w:rsidRDefault="00E62EE4" w:rsidP="00E62EE4">
      <w:pPr>
        <w:pStyle w:val="NoSpacing"/>
      </w:pPr>
      <w:r>
        <w:t xml:space="preserve"> пентозе</w:t>
      </w:r>
    </w:p>
    <w:p w:rsidR="00E62EE4" w:rsidRDefault="00E62EE4" w:rsidP="00E62EE4">
      <w:pPr>
        <w:pStyle w:val="NoSpacing"/>
      </w:pPr>
      <w:r>
        <w:t xml:space="preserve"> хексозе</w:t>
      </w:r>
    </w:p>
    <w:p w:rsidR="00E62EE4" w:rsidRDefault="00E62EE4" w:rsidP="00E62EE4">
      <w:pPr>
        <w:pStyle w:val="NoSpacing"/>
      </w:pPr>
      <w:r>
        <w:t xml:space="preserve"> кватрозе</w:t>
      </w:r>
    </w:p>
    <w:p w:rsidR="00E62EE4" w:rsidRDefault="00E62EE4" w:rsidP="00E62EE4">
      <w:pPr>
        <w:pStyle w:val="NoSpacing"/>
      </w:pPr>
      <w:r>
        <w:t xml:space="preserve"> алдозе</w:t>
      </w:r>
    </w:p>
    <w:p w:rsidR="00E62EE4" w:rsidRDefault="00E62EE4" w:rsidP="00E62EE4">
      <w:pPr>
        <w:pStyle w:val="NoSpacing"/>
      </w:pPr>
      <w:r>
        <w:t xml:space="preserve"> кетозе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11. Према функционалним групама моносахариди се деле на:</w:t>
      </w:r>
    </w:p>
    <w:p w:rsidR="00E62EE4" w:rsidRDefault="00E62EE4" w:rsidP="00E62EE4">
      <w:pPr>
        <w:pStyle w:val="NoSpacing"/>
      </w:pPr>
      <w:r>
        <w:t xml:space="preserve"> алдозе</w:t>
      </w:r>
    </w:p>
    <w:p w:rsidR="00E62EE4" w:rsidRDefault="00E62EE4" w:rsidP="00E62EE4">
      <w:pPr>
        <w:pStyle w:val="NoSpacing"/>
      </w:pPr>
      <w:r>
        <w:t xml:space="preserve"> кетозе</w:t>
      </w:r>
    </w:p>
    <w:p w:rsidR="00E62EE4" w:rsidRDefault="00E62EE4" w:rsidP="00E62EE4">
      <w:pPr>
        <w:pStyle w:val="NoSpacing"/>
      </w:pPr>
      <w:r>
        <w:t xml:space="preserve"> триозе</w:t>
      </w:r>
    </w:p>
    <w:p w:rsidR="00E62EE4" w:rsidRDefault="00E62EE4" w:rsidP="00E62EE4">
      <w:pPr>
        <w:pStyle w:val="NoSpacing"/>
      </w:pPr>
      <w:r>
        <w:t xml:space="preserve"> тетрозе</w:t>
      </w:r>
    </w:p>
    <w:p w:rsidR="00E62EE4" w:rsidRDefault="00E62EE4" w:rsidP="00E62EE4">
      <w:pPr>
        <w:pStyle w:val="NoSpacing"/>
        <w:rPr>
          <w:b/>
          <w:bCs/>
        </w:rPr>
      </w:pPr>
    </w:p>
    <w:p w:rsidR="00E62EE4" w:rsidRDefault="00E62EE4" w:rsidP="00E62EE4">
      <w:pPr>
        <w:pStyle w:val="NoSpacing"/>
        <w:rPr>
          <w:b/>
          <w:bCs/>
        </w:rPr>
      </w:pPr>
    </w:p>
    <w:p w:rsidR="00E62EE4" w:rsidRDefault="00E62EE4" w:rsidP="00E62EE4">
      <w:pPr>
        <w:pStyle w:val="NoSpacing"/>
        <w:rPr>
          <w:b/>
          <w:bCs/>
        </w:rPr>
      </w:pPr>
    </w:p>
    <w:p w:rsidR="00E62EE4" w:rsidRPr="00E62EE4" w:rsidRDefault="00E62EE4" w:rsidP="00E62EE4">
      <w:pPr>
        <w:pStyle w:val="NoSpacing"/>
        <w:rPr>
          <w:b/>
          <w:bCs/>
        </w:rPr>
      </w:pPr>
      <w:bookmarkStart w:id="0" w:name="_GoBack"/>
      <w:bookmarkEnd w:id="0"/>
      <w:r w:rsidRPr="00E62EE4">
        <w:rPr>
          <w:b/>
          <w:bCs/>
        </w:rPr>
        <w:lastRenderedPageBreak/>
        <w:t>12. Глукоза је:</w:t>
      </w:r>
    </w:p>
    <w:p w:rsidR="00E62EE4" w:rsidRDefault="00E62EE4" w:rsidP="00E62EE4">
      <w:pPr>
        <w:pStyle w:val="NoSpacing"/>
      </w:pPr>
      <w:r>
        <w:t xml:space="preserve"> монохидроксилни кетон</w:t>
      </w:r>
    </w:p>
    <w:p w:rsidR="00E62EE4" w:rsidRDefault="00E62EE4" w:rsidP="00E62EE4">
      <w:pPr>
        <w:pStyle w:val="NoSpacing"/>
      </w:pPr>
      <w:r>
        <w:t xml:space="preserve"> монохидроксилни алдехид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13. Глукоза није стални састојак крви.</w:t>
      </w:r>
    </w:p>
    <w:p w:rsidR="00E62EE4" w:rsidRDefault="00E62EE4" w:rsidP="00E62EE4">
      <w:pPr>
        <w:pStyle w:val="NoSpacing"/>
      </w:pPr>
      <w:r>
        <w:t xml:space="preserve"> нетачно</w:t>
      </w:r>
    </w:p>
    <w:p w:rsidR="00E62EE4" w:rsidRDefault="00E62EE4" w:rsidP="00E62EE4">
      <w:pPr>
        <w:pStyle w:val="NoSpacing"/>
      </w:pPr>
      <w:r>
        <w:t xml:space="preserve"> тачно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14. Повишена глукоза у крви је дијабетес (шећерна болест)</w:t>
      </w:r>
    </w:p>
    <w:p w:rsidR="00E62EE4" w:rsidRDefault="00E62EE4" w:rsidP="00E62EE4">
      <w:pPr>
        <w:pStyle w:val="NoSpacing"/>
      </w:pPr>
      <w:r>
        <w:t xml:space="preserve"> тачно</w:t>
      </w:r>
    </w:p>
    <w:p w:rsidR="00E62EE4" w:rsidRDefault="00E62EE4" w:rsidP="00E62EE4">
      <w:pPr>
        <w:pStyle w:val="NoSpacing"/>
      </w:pPr>
      <w:r>
        <w:t xml:space="preserve"> нетачно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15. Најважнији олигосахариди су ________.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16. У дисахариде спадају:</w:t>
      </w:r>
    </w:p>
    <w:p w:rsidR="00E62EE4" w:rsidRDefault="00E62EE4" w:rsidP="00E62EE4">
      <w:pPr>
        <w:pStyle w:val="NoSpacing"/>
      </w:pPr>
      <w:r>
        <w:t xml:space="preserve"> сахароза</w:t>
      </w:r>
    </w:p>
    <w:p w:rsidR="00E62EE4" w:rsidRDefault="00E62EE4" w:rsidP="00E62EE4">
      <w:pPr>
        <w:pStyle w:val="NoSpacing"/>
      </w:pPr>
      <w:r>
        <w:t xml:space="preserve"> лактоза</w:t>
      </w:r>
    </w:p>
    <w:p w:rsidR="00E62EE4" w:rsidRDefault="00E62EE4" w:rsidP="00E62EE4">
      <w:pPr>
        <w:pStyle w:val="NoSpacing"/>
      </w:pPr>
      <w:r>
        <w:t xml:space="preserve"> глукоза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17. Инвертни шећер је смежа глукозе и _______ у смеши _____.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18. Најпознатији полисахариди су:</w:t>
      </w:r>
    </w:p>
    <w:p w:rsidR="00E62EE4" w:rsidRDefault="00E62EE4" w:rsidP="00E62EE4">
      <w:pPr>
        <w:pStyle w:val="NoSpacing"/>
      </w:pPr>
      <w:r>
        <w:t xml:space="preserve"> скроб</w:t>
      </w:r>
    </w:p>
    <w:p w:rsidR="00E62EE4" w:rsidRDefault="00E62EE4" w:rsidP="00E62EE4">
      <w:pPr>
        <w:pStyle w:val="NoSpacing"/>
      </w:pPr>
      <w:r>
        <w:t xml:space="preserve"> целулоза</w:t>
      </w:r>
    </w:p>
    <w:p w:rsidR="00E62EE4" w:rsidRDefault="00E62EE4" w:rsidP="00E62EE4">
      <w:pPr>
        <w:pStyle w:val="NoSpacing"/>
      </w:pPr>
      <w:r>
        <w:t xml:space="preserve"> шећер</w:t>
      </w:r>
    </w:p>
    <w:p w:rsidR="00E62EE4" w:rsidRDefault="00E62EE4" w:rsidP="00E62EE4">
      <w:pPr>
        <w:pStyle w:val="NoSpacing"/>
      </w:pPr>
      <w:r>
        <w:t xml:space="preserve"> алдозе</w:t>
      </w:r>
    </w:p>
    <w:p w:rsidR="00E62EE4" w:rsidRPr="00E62EE4" w:rsidRDefault="00E62EE4" w:rsidP="00E62EE4">
      <w:pPr>
        <w:pStyle w:val="NoSpacing"/>
        <w:rPr>
          <w:b/>
          <w:bCs/>
        </w:rPr>
      </w:pPr>
      <w:r w:rsidRPr="00E62EE4">
        <w:rPr>
          <w:b/>
          <w:bCs/>
        </w:rPr>
        <w:t>19. Најважнија улога угљених хидрата је енергетска.</w:t>
      </w:r>
    </w:p>
    <w:p w:rsidR="00E62EE4" w:rsidRDefault="00E62EE4" w:rsidP="00E62EE4">
      <w:pPr>
        <w:pStyle w:val="NoSpacing"/>
      </w:pPr>
      <w:r>
        <w:t xml:space="preserve"> тачно</w:t>
      </w:r>
    </w:p>
    <w:p w:rsidR="00E62EE4" w:rsidRDefault="00E62EE4" w:rsidP="00E62EE4">
      <w:pPr>
        <w:pStyle w:val="NoSpacing"/>
      </w:pPr>
      <w:r>
        <w:t xml:space="preserve"> нетачно</w:t>
      </w:r>
    </w:p>
    <w:p w:rsidR="00E62EE4" w:rsidRDefault="00E62EE4" w:rsidP="00E62EE4">
      <w:pPr>
        <w:pStyle w:val="NoSpacing"/>
      </w:pPr>
      <w:r>
        <w:t>20. Целулоза се добија из __________.</w:t>
      </w:r>
    </w:p>
    <w:sectPr w:rsidR="00E6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E4"/>
    <w:rsid w:val="00E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7B2E"/>
  <w15:chartTrackingRefBased/>
  <w15:docId w15:val="{7E1F7316-20CC-44CE-A378-B0E7F16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2022-10-16T10:00:00Z</dcterms:created>
  <dcterms:modified xsi:type="dcterms:W3CDTF">2022-10-16T10:08:00Z</dcterms:modified>
</cp:coreProperties>
</file>