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D07E" w14:textId="2CB03C29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СЕПТЕМБАР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504648D7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85"/>
        <w:gridCol w:w="4218"/>
        <w:gridCol w:w="723"/>
        <w:gridCol w:w="2160"/>
        <w:gridCol w:w="879"/>
        <w:gridCol w:w="2856"/>
        <w:gridCol w:w="2574"/>
      </w:tblGrid>
      <w:tr w:rsidR="00243849" w:rsidRPr="00EA3785" w14:paraId="3F67395D" w14:textId="77777777" w:rsidTr="007E79E0">
        <w:trPr>
          <w:trHeight w:val="1519"/>
        </w:trPr>
        <w:tc>
          <w:tcPr>
            <w:tcW w:w="985" w:type="dxa"/>
            <w:shd w:val="clear" w:color="auto" w:fill="C8DA91" w:themeFill="accent6" w:themeFillTint="99"/>
            <w:vAlign w:val="center"/>
          </w:tcPr>
          <w:p w14:paraId="33653C7E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DCE8630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218" w:type="dxa"/>
            <w:shd w:val="clear" w:color="auto" w:fill="C8DA91" w:themeFill="accent6" w:themeFillTint="99"/>
            <w:vAlign w:val="center"/>
          </w:tcPr>
          <w:p w14:paraId="06FEC62B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77051438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18E595D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3AB134F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B48B60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160" w:type="dxa"/>
            <w:shd w:val="clear" w:color="auto" w:fill="C8DA91" w:themeFill="accent6" w:themeFillTint="99"/>
            <w:vAlign w:val="center"/>
          </w:tcPr>
          <w:p w14:paraId="6F7AFD88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C5D3AF2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C8DA91" w:themeFill="accent6" w:themeFillTint="99"/>
            <w:vAlign w:val="center"/>
          </w:tcPr>
          <w:p w14:paraId="7FAB4F8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A1699F3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001CEA34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856" w:type="dxa"/>
            <w:shd w:val="clear" w:color="auto" w:fill="C8DA91" w:themeFill="accent6" w:themeFillTint="99"/>
            <w:vAlign w:val="center"/>
          </w:tcPr>
          <w:p w14:paraId="7051881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2DE7A8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74" w:type="dxa"/>
            <w:shd w:val="clear" w:color="auto" w:fill="C8DA91" w:themeFill="accent6" w:themeFillTint="99"/>
            <w:vAlign w:val="center"/>
          </w:tcPr>
          <w:p w14:paraId="2C0E65E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43849" w:rsidRPr="00EA3785" w14:paraId="60D9CC01" w14:textId="77777777" w:rsidTr="00806FCA">
        <w:trPr>
          <w:trHeight w:val="1772"/>
        </w:trPr>
        <w:tc>
          <w:tcPr>
            <w:tcW w:w="985" w:type="dxa"/>
            <w:vMerge w:val="restart"/>
            <w:textDirection w:val="btLr"/>
          </w:tcPr>
          <w:p w14:paraId="76108058" w14:textId="77777777" w:rsidR="00243849" w:rsidRPr="00D242BB" w:rsidRDefault="00243849" w:rsidP="00243849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218AED2" w14:textId="77777777" w:rsidR="00243849" w:rsidRPr="00D242BB" w:rsidRDefault="00243849" w:rsidP="00243849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2BB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ОСНОВИ ПРОУЧАВАЊА ПРОШЛОСТИ</w:t>
            </w:r>
          </w:p>
          <w:p w14:paraId="37F79C0F" w14:textId="77777777" w:rsidR="00243849" w:rsidRPr="00D242BB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 w:val="restart"/>
          </w:tcPr>
          <w:p w14:paraId="312AC956" w14:textId="77777777" w:rsidR="00243849" w:rsidRDefault="00243849" w:rsidP="0024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7AB292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6B216C12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‒ разликује основне временске одреднице (годину, деценију, век, миленијум, еру);</w:t>
            </w:r>
          </w:p>
          <w:p w14:paraId="7C3BD0FE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лоцира одређе ну временску одредницу на временској ленти;</w:t>
            </w:r>
          </w:p>
          <w:p w14:paraId="1DCD9431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разликује начине рачунања времена у прошлости и садашњости;</w:t>
            </w:r>
          </w:p>
          <w:p w14:paraId="72BACF46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именује периоде прошлости и историјске периоде и наведе граничне догађаје;</w:t>
            </w:r>
          </w:p>
          <w:p w14:paraId="03AEA878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разврста историјске изворе према њиховој основној подели;</w:t>
            </w:r>
          </w:p>
          <w:p w14:paraId="5E81B6C5" w14:textId="77777777" w:rsidR="00243849" w:rsidRPr="0040041B" w:rsidRDefault="0040041B" w:rsidP="0040041B">
            <w:pPr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повеже врсте историјских извора са установама у којима се чувају (архив, музеј, библиотека).</w:t>
            </w:r>
          </w:p>
          <w:p w14:paraId="314D7FBB" w14:textId="77777777" w:rsidR="0040041B" w:rsidRPr="00EA3785" w:rsidRDefault="0040041B" w:rsidP="004004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0529EC73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  <w:vAlign w:val="center"/>
          </w:tcPr>
          <w:p w14:paraId="34609E24" w14:textId="77777777" w:rsidR="00243849" w:rsidRPr="00D242BB" w:rsidRDefault="00D81F14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Упознавање ученика са новим наставним предметом</w:t>
            </w:r>
          </w:p>
        </w:tc>
        <w:tc>
          <w:tcPr>
            <w:tcW w:w="879" w:type="dxa"/>
            <w:vAlign w:val="center"/>
          </w:tcPr>
          <w:p w14:paraId="799FA4EA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56" w:type="dxa"/>
            <w:vAlign w:val="center"/>
          </w:tcPr>
          <w:p w14:paraId="7C869D0A" w14:textId="77777777" w:rsidR="00243849" w:rsidRPr="00EA3785" w:rsidRDefault="00B9789E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="00243849"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еографија, природа и друштво</w:t>
            </w:r>
          </w:p>
        </w:tc>
        <w:tc>
          <w:tcPr>
            <w:tcW w:w="2574" w:type="dxa"/>
            <w:vMerge w:val="restart"/>
          </w:tcPr>
          <w:p w14:paraId="53438889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1FF6E911" w14:textId="77777777" w:rsidTr="00806FCA">
        <w:trPr>
          <w:trHeight w:val="1610"/>
        </w:trPr>
        <w:tc>
          <w:tcPr>
            <w:tcW w:w="985" w:type="dxa"/>
            <w:vMerge/>
          </w:tcPr>
          <w:p w14:paraId="1E743335" w14:textId="77777777" w:rsidR="00243849" w:rsidRPr="00D242BB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/>
          </w:tcPr>
          <w:p w14:paraId="6ADD40DB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450E1223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  <w:vAlign w:val="center"/>
          </w:tcPr>
          <w:p w14:paraId="47DA96DD" w14:textId="77777777" w:rsidR="00243849" w:rsidRPr="00D242BB" w:rsidRDefault="00D81F14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Прошлост, историја и историјски извори</w:t>
            </w:r>
          </w:p>
        </w:tc>
        <w:tc>
          <w:tcPr>
            <w:tcW w:w="879" w:type="dxa"/>
            <w:vAlign w:val="center"/>
          </w:tcPr>
          <w:p w14:paraId="27DA876F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56" w:type="dxa"/>
            <w:vAlign w:val="center"/>
          </w:tcPr>
          <w:p w14:paraId="058A7D6D" w14:textId="77777777" w:rsidR="00243849" w:rsidRPr="00EA3785" w:rsidRDefault="00D81F14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еографија, природа и друштво</w:t>
            </w:r>
          </w:p>
        </w:tc>
        <w:tc>
          <w:tcPr>
            <w:tcW w:w="2574" w:type="dxa"/>
            <w:vMerge/>
          </w:tcPr>
          <w:p w14:paraId="2CFA78BE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7131205B" w14:textId="77777777" w:rsidTr="00806FCA">
        <w:trPr>
          <w:trHeight w:val="1880"/>
        </w:trPr>
        <w:tc>
          <w:tcPr>
            <w:tcW w:w="985" w:type="dxa"/>
            <w:vMerge/>
          </w:tcPr>
          <w:p w14:paraId="5E57F50F" w14:textId="77777777" w:rsidR="00D81F14" w:rsidRPr="00D242BB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/>
          </w:tcPr>
          <w:p w14:paraId="6F613004" w14:textId="77777777" w:rsidR="00D81F14" w:rsidRPr="00EA3785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7E7BF50C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  <w:vAlign w:val="center"/>
          </w:tcPr>
          <w:p w14:paraId="7474C744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Прошлост, историја и историјски извори</w:t>
            </w:r>
          </w:p>
        </w:tc>
        <w:tc>
          <w:tcPr>
            <w:tcW w:w="879" w:type="dxa"/>
            <w:vAlign w:val="center"/>
          </w:tcPr>
          <w:p w14:paraId="3F0D69EC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856" w:type="dxa"/>
            <w:vAlign w:val="center"/>
          </w:tcPr>
          <w:p w14:paraId="00A56412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еографија, природа и друштво</w:t>
            </w:r>
          </w:p>
        </w:tc>
        <w:tc>
          <w:tcPr>
            <w:tcW w:w="2574" w:type="dxa"/>
            <w:vMerge/>
          </w:tcPr>
          <w:p w14:paraId="63FCB824" w14:textId="77777777" w:rsidR="00D81F14" w:rsidRPr="00EA3785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18CEB551" w14:textId="77777777" w:rsidTr="00806FCA">
        <w:trPr>
          <w:trHeight w:val="1610"/>
        </w:trPr>
        <w:tc>
          <w:tcPr>
            <w:tcW w:w="985" w:type="dxa"/>
            <w:vMerge/>
          </w:tcPr>
          <w:p w14:paraId="04B34237" w14:textId="77777777" w:rsidR="00D81F14" w:rsidRPr="00D242BB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/>
          </w:tcPr>
          <w:p w14:paraId="6BFFF4E5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5562E8E1" w14:textId="77777777" w:rsidR="00D81F14" w:rsidRPr="00EA3785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  <w:vAlign w:val="center"/>
          </w:tcPr>
          <w:p w14:paraId="4E8CEAF6" w14:textId="77777777" w:rsidR="00D81F14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Простор, време и рачунање времена</w:t>
            </w:r>
          </w:p>
          <w:p w14:paraId="0F1EB670" w14:textId="77777777" w:rsidR="00D81F14" w:rsidRPr="00B9789E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4"/>
                <w:szCs w:val="4"/>
                <w:lang w:val="sr-Cyrl-RS"/>
              </w:rPr>
            </w:pPr>
          </w:p>
        </w:tc>
        <w:tc>
          <w:tcPr>
            <w:tcW w:w="879" w:type="dxa"/>
            <w:vAlign w:val="center"/>
          </w:tcPr>
          <w:p w14:paraId="28499CB6" w14:textId="77777777" w:rsidR="00D81F14" w:rsidRPr="00EA3785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56" w:type="dxa"/>
            <w:vAlign w:val="center"/>
          </w:tcPr>
          <w:p w14:paraId="2B0DCA89" w14:textId="77777777" w:rsidR="00D81F14" w:rsidRPr="00EA3785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74" w:type="dxa"/>
            <w:vMerge/>
          </w:tcPr>
          <w:p w14:paraId="4B1FAA22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4D0EAB88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6D768B5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0D8BB99" w14:textId="0000C44B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br w:type="page"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ОКТОБАР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25A1C03D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42"/>
        <w:gridCol w:w="4552"/>
        <w:gridCol w:w="723"/>
        <w:gridCol w:w="1719"/>
        <w:gridCol w:w="917"/>
        <w:gridCol w:w="2397"/>
        <w:gridCol w:w="2445"/>
      </w:tblGrid>
      <w:tr w:rsidR="00806FCA" w:rsidRPr="00EA3785" w14:paraId="2EC67C82" w14:textId="77777777" w:rsidTr="00D81F14">
        <w:trPr>
          <w:trHeight w:val="1519"/>
        </w:trPr>
        <w:tc>
          <w:tcPr>
            <w:tcW w:w="1642" w:type="dxa"/>
            <w:shd w:val="clear" w:color="auto" w:fill="C8DA91" w:themeFill="accent6" w:themeFillTint="99"/>
            <w:vAlign w:val="center"/>
          </w:tcPr>
          <w:p w14:paraId="4958ADF7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A16B358" w14:textId="77777777" w:rsidR="00243849" w:rsidRPr="002762C2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552" w:type="dxa"/>
            <w:shd w:val="clear" w:color="auto" w:fill="C8DA91" w:themeFill="accent6" w:themeFillTint="99"/>
            <w:vAlign w:val="center"/>
          </w:tcPr>
          <w:p w14:paraId="03EB3647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718DE635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6BC563BB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0E8FED1B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4287D523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719" w:type="dxa"/>
            <w:shd w:val="clear" w:color="auto" w:fill="C8DA91" w:themeFill="accent6" w:themeFillTint="99"/>
            <w:vAlign w:val="center"/>
          </w:tcPr>
          <w:p w14:paraId="70087F9F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114E3C9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17" w:type="dxa"/>
            <w:shd w:val="clear" w:color="auto" w:fill="C8DA91" w:themeFill="accent6" w:themeFillTint="99"/>
            <w:vAlign w:val="center"/>
          </w:tcPr>
          <w:p w14:paraId="69735495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880CBAC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50123C68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397" w:type="dxa"/>
            <w:shd w:val="clear" w:color="auto" w:fill="C8DA91" w:themeFill="accent6" w:themeFillTint="99"/>
            <w:vAlign w:val="center"/>
          </w:tcPr>
          <w:p w14:paraId="66A44117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661EAFE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445" w:type="dxa"/>
            <w:shd w:val="clear" w:color="auto" w:fill="C8DA91" w:themeFill="accent6" w:themeFillTint="99"/>
            <w:vAlign w:val="center"/>
          </w:tcPr>
          <w:p w14:paraId="3580F1BC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D81F14" w:rsidRPr="00EA3785" w14:paraId="3B5C744C" w14:textId="77777777" w:rsidTr="00D81F14">
        <w:trPr>
          <w:trHeight w:val="961"/>
        </w:trPr>
        <w:tc>
          <w:tcPr>
            <w:tcW w:w="1642" w:type="dxa"/>
            <w:vMerge w:val="restart"/>
            <w:textDirection w:val="btLr"/>
            <w:vAlign w:val="bottom"/>
          </w:tcPr>
          <w:p w14:paraId="0FA35E72" w14:textId="77777777" w:rsidR="00D81F14" w:rsidRDefault="00D81F14" w:rsidP="00D81F14">
            <w:pPr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096AFF61" w14:textId="77777777" w:rsidR="00D81F14" w:rsidRPr="00D242BB" w:rsidRDefault="00D81F14" w:rsidP="00D81F14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2BB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ОСНОВИ ПРОУЧАВАЊА ПРОШЛОСТИ</w:t>
            </w:r>
          </w:p>
          <w:p w14:paraId="68D3D60C" w14:textId="77777777" w:rsidR="00D81F14" w:rsidRPr="00EE1353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1C771D6" w14:textId="77777777" w:rsidR="00D81F14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7B66F2A9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 w:val="restart"/>
          </w:tcPr>
          <w:p w14:paraId="37782805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17A40D94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наведе главне проналаске и опише њихов утицај на начин живота људи у праисторији;</w:t>
            </w:r>
          </w:p>
          <w:p w14:paraId="0BA99E5E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разликује основне одлике каменог и металног доба.</w:t>
            </w:r>
          </w:p>
          <w:p w14:paraId="052D2716" w14:textId="77777777" w:rsidR="00D81F14" w:rsidRPr="00EA3785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лоцира на историјској карти најважније цивилизације и државе Старог истока;</w:t>
            </w:r>
          </w:p>
        </w:tc>
        <w:tc>
          <w:tcPr>
            <w:tcW w:w="723" w:type="dxa"/>
            <w:vAlign w:val="center"/>
          </w:tcPr>
          <w:p w14:paraId="30412D8B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9" w:type="dxa"/>
            <w:vAlign w:val="center"/>
          </w:tcPr>
          <w:p w14:paraId="4F7CE9F6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Проучавање историје</w:t>
            </w:r>
          </w:p>
        </w:tc>
        <w:tc>
          <w:tcPr>
            <w:tcW w:w="917" w:type="dxa"/>
            <w:vAlign w:val="center"/>
          </w:tcPr>
          <w:p w14:paraId="0628729D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58C1A842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српски језик</w:t>
            </w:r>
          </w:p>
          <w:p w14:paraId="1860C0CC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5" w:type="dxa"/>
          </w:tcPr>
          <w:p w14:paraId="52D11D43" w14:textId="77777777" w:rsidR="00D81F14" w:rsidRPr="00D81F14" w:rsidRDefault="00D81F14" w:rsidP="00D81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81F14" w:rsidRPr="00EA3785" w14:paraId="61CA8219" w14:textId="77777777" w:rsidTr="00D81F14">
        <w:trPr>
          <w:trHeight w:val="1520"/>
        </w:trPr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14:paraId="64E66318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</w:tcPr>
          <w:p w14:paraId="7574879A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128310C4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9" w:type="dxa"/>
            <w:vAlign w:val="center"/>
          </w:tcPr>
          <w:p w14:paraId="4926DF62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Рачунање времена и проучавање историје</w:t>
            </w:r>
          </w:p>
        </w:tc>
        <w:tc>
          <w:tcPr>
            <w:tcW w:w="917" w:type="dxa"/>
            <w:vAlign w:val="center"/>
          </w:tcPr>
          <w:p w14:paraId="73548492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0C6ECA4E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српски језик и књижевност, математика</w:t>
            </w:r>
          </w:p>
          <w:p w14:paraId="1153D028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5" w:type="dxa"/>
          </w:tcPr>
          <w:p w14:paraId="57653C63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2F6C9443" w14:textId="77777777" w:rsidTr="00D81F14">
        <w:trPr>
          <w:trHeight w:val="1160"/>
        </w:trPr>
        <w:tc>
          <w:tcPr>
            <w:tcW w:w="16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0EDD4A5" w14:textId="77777777" w:rsidR="00D81F14" w:rsidRDefault="00D81F14" w:rsidP="00D81F14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2F03966F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ПРАИСТОРИЈА</w:t>
            </w:r>
          </w:p>
          <w:p w14:paraId="37AEE7A8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</w:tcBorders>
          </w:tcPr>
          <w:p w14:paraId="4BF9EEDF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користећи историјску карту, доведе у везу особине рељефа и климе са настанком цивилизаци ја Старог истока;</w:t>
            </w:r>
          </w:p>
          <w:p w14:paraId="4E4DCEDB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наведе најважније одлике државног уређења цивилизација Старог истока;</w:t>
            </w:r>
          </w:p>
          <w:p w14:paraId="1A058C57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у одговарајући миленијум или век;</w:t>
            </w:r>
          </w:p>
          <w:p w14:paraId="61E5A4D8" w14:textId="77777777" w:rsidR="00D81F14" w:rsidRDefault="00D81F14" w:rsidP="00D81F14">
            <w:pPr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изложи, у усменом или писаном облику, историјске догађаје исправним хронолошким редоследом.</w:t>
            </w:r>
          </w:p>
          <w:p w14:paraId="41F1D7FF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75F83031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719" w:type="dxa"/>
            <w:vAlign w:val="center"/>
          </w:tcPr>
          <w:p w14:paraId="4D5DD0D8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1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Праисторија ‒ човекови почеци</w:t>
            </w:r>
          </w:p>
        </w:tc>
        <w:tc>
          <w:tcPr>
            <w:tcW w:w="917" w:type="dxa"/>
            <w:vAlign w:val="center"/>
          </w:tcPr>
          <w:p w14:paraId="2321D0DA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635601A0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еографија, биологија</w:t>
            </w:r>
          </w:p>
        </w:tc>
        <w:tc>
          <w:tcPr>
            <w:tcW w:w="2445" w:type="dxa"/>
          </w:tcPr>
          <w:p w14:paraId="75894D6F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3B3A4999" w14:textId="77777777" w:rsidTr="00D81F14">
        <w:trPr>
          <w:trHeight w:val="1268"/>
        </w:trPr>
        <w:tc>
          <w:tcPr>
            <w:tcW w:w="164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808868" w14:textId="77777777" w:rsidR="00D81F14" w:rsidRPr="00EA3785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/>
          </w:tcPr>
          <w:p w14:paraId="24FDF538" w14:textId="77777777" w:rsidR="00D81F14" w:rsidRPr="00D242B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3DB52D80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719" w:type="dxa"/>
            <w:vAlign w:val="center"/>
          </w:tcPr>
          <w:p w14:paraId="6A9F5E44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1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Праисторија ‒ човекови почеци</w:t>
            </w:r>
          </w:p>
        </w:tc>
        <w:tc>
          <w:tcPr>
            <w:tcW w:w="917" w:type="dxa"/>
            <w:vAlign w:val="center"/>
          </w:tcPr>
          <w:p w14:paraId="7EF03D93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Align w:val="center"/>
          </w:tcPr>
          <w:p w14:paraId="61773FAA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еографија, биологија</w:t>
            </w:r>
          </w:p>
        </w:tc>
        <w:tc>
          <w:tcPr>
            <w:tcW w:w="2445" w:type="dxa"/>
          </w:tcPr>
          <w:p w14:paraId="36D241FD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7911A20E" w14:textId="77777777" w:rsidTr="00D81F14">
        <w:trPr>
          <w:cantSplit/>
          <w:trHeight w:val="1134"/>
        </w:trPr>
        <w:tc>
          <w:tcPr>
            <w:tcW w:w="1642" w:type="dxa"/>
            <w:tcBorders>
              <w:top w:val="single" w:sz="4" w:space="0" w:color="auto"/>
            </w:tcBorders>
            <w:textDirection w:val="btLr"/>
            <w:vAlign w:val="center"/>
          </w:tcPr>
          <w:p w14:paraId="46263F62" w14:textId="77777777" w:rsidR="00D81F14" w:rsidRPr="00D81F14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445A7369" w14:textId="77777777" w:rsidR="00D81F14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СТАРИ ИСТОК</w:t>
            </w:r>
          </w:p>
          <w:p w14:paraId="5D0A50B2" w14:textId="77777777" w:rsidR="00D81F14" w:rsidRPr="00EA3785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/>
          </w:tcPr>
          <w:p w14:paraId="6FC6966D" w14:textId="77777777" w:rsidR="00D81F14" w:rsidRPr="00D242B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3085C4AA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9" w:type="dxa"/>
            <w:vAlign w:val="center"/>
          </w:tcPr>
          <w:p w14:paraId="16D68B59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Државе и народи Старог истока</w:t>
            </w:r>
          </w:p>
        </w:tc>
        <w:tc>
          <w:tcPr>
            <w:tcW w:w="917" w:type="dxa"/>
            <w:vAlign w:val="center"/>
          </w:tcPr>
          <w:p w14:paraId="3FAC83CA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5848A789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Географија, српски језик и књижевност</w:t>
            </w:r>
          </w:p>
        </w:tc>
        <w:tc>
          <w:tcPr>
            <w:tcW w:w="2445" w:type="dxa"/>
          </w:tcPr>
          <w:p w14:paraId="765013B9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3482EB0C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1D7FFDDC" w14:textId="77777777" w:rsidR="00243849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523A93DF" w14:textId="38772B1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НОВЕМБАР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2C47BFA2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165"/>
        <w:gridCol w:w="5220"/>
        <w:gridCol w:w="810"/>
        <w:gridCol w:w="1890"/>
        <w:gridCol w:w="900"/>
        <w:gridCol w:w="2430"/>
        <w:gridCol w:w="2250"/>
      </w:tblGrid>
      <w:tr w:rsidR="00243849" w:rsidRPr="00EA3785" w14:paraId="7DE6A815" w14:textId="77777777" w:rsidTr="00D81F14">
        <w:trPr>
          <w:trHeight w:val="1519"/>
        </w:trPr>
        <w:tc>
          <w:tcPr>
            <w:tcW w:w="1165" w:type="dxa"/>
            <w:shd w:val="clear" w:color="auto" w:fill="C8DA91" w:themeFill="accent6" w:themeFillTint="99"/>
            <w:vAlign w:val="center"/>
          </w:tcPr>
          <w:p w14:paraId="578F79B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63DA02D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220" w:type="dxa"/>
            <w:shd w:val="clear" w:color="auto" w:fill="C8DA91" w:themeFill="accent6" w:themeFillTint="99"/>
            <w:vAlign w:val="center"/>
          </w:tcPr>
          <w:p w14:paraId="75369C63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4B1A6B1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4F8B2533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281EF92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474A49E1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890" w:type="dxa"/>
            <w:shd w:val="clear" w:color="auto" w:fill="C8DA91" w:themeFill="accent6" w:themeFillTint="99"/>
            <w:vAlign w:val="center"/>
          </w:tcPr>
          <w:p w14:paraId="0801135C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C506300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22F2C1C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600D3C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78C91CA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565D4F0B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4AE362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250" w:type="dxa"/>
            <w:shd w:val="clear" w:color="auto" w:fill="C8DA91" w:themeFill="accent6" w:themeFillTint="99"/>
            <w:vAlign w:val="center"/>
          </w:tcPr>
          <w:p w14:paraId="3A5F87B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258FE" w:rsidRPr="00EA3785" w14:paraId="136AC9F7" w14:textId="77777777" w:rsidTr="00273116">
        <w:trPr>
          <w:trHeight w:val="2060"/>
        </w:trPr>
        <w:tc>
          <w:tcPr>
            <w:tcW w:w="1165" w:type="dxa"/>
            <w:vMerge w:val="restart"/>
            <w:textDirection w:val="btLr"/>
            <w:vAlign w:val="center"/>
          </w:tcPr>
          <w:p w14:paraId="14CB32B4" w14:textId="77777777" w:rsidR="002258FE" w:rsidRPr="00AE097A" w:rsidRDefault="002258FE" w:rsidP="00273116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5220" w:type="dxa"/>
            <w:vMerge w:val="restart"/>
          </w:tcPr>
          <w:p w14:paraId="5264EDA5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04FDAD02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најважније цивилизације и државе Старог истока;</w:t>
            </w:r>
          </w:p>
          <w:p w14:paraId="12E2E5F1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историјску карту, доведе у везу особине рељефа и климе са настанком цивилизаци ја Старог истока;</w:t>
            </w:r>
          </w:p>
          <w:p w14:paraId="259C1B94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одреди место припадника друштвене групе на графич ком приказу хијерархије заједнице;</w:t>
            </w:r>
          </w:p>
          <w:p w14:paraId="70DACC1D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пореди начин живота припадника различитих друштвених слојева на Старом истоку;</w:t>
            </w:r>
          </w:p>
          <w:p w14:paraId="14D55C17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наведе најважније одлике државног уређења цивилизација Старог истока;</w:t>
            </w:r>
          </w:p>
          <w:p w14:paraId="583A9307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у одговарајући миленијум или век;</w:t>
            </w:r>
          </w:p>
          <w:p w14:paraId="5A2767FB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изложи, у усменом или писаном облику, историјске догађаје исправним хронолошким редоследом;</w:t>
            </w:r>
          </w:p>
          <w:p w14:paraId="34CCEC5D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прикупи и прикаже податке из различитих извора информација везаних за одређену историјску тему;</w:t>
            </w:r>
          </w:p>
          <w:p w14:paraId="34948001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визуелне и текстуалне информације повеже са одговарајућим историјским периодом или цивилизацијом;</w:t>
            </w:r>
          </w:p>
          <w:p w14:paraId="3FFF867F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идентификује основна обележја и значај религије у цивилизацијама Старогистока;</w:t>
            </w:r>
          </w:p>
          <w:p w14:paraId="48D791B3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разликује врсте писама цивилизација Старог истока;</w:t>
            </w:r>
          </w:p>
          <w:p w14:paraId="10FD5885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народа Старог истока на савремени свет;</w:t>
            </w:r>
          </w:p>
          <w:p w14:paraId="6239ADA5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опише особености природних услова и географског положаја античке Грчке;</w:t>
            </w:r>
          </w:p>
          <w:p w14:paraId="59C79025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најважније цивилизације и државе античке Грчке;</w:t>
            </w:r>
          </w:p>
          <w:p w14:paraId="57F1C949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израчуна временску удаљеност између појединих догађаја;</w:t>
            </w:r>
          </w:p>
          <w:p w14:paraId="71C3DA4C" w14:textId="77777777" w:rsidR="002258FE" w:rsidRPr="0041706B" w:rsidRDefault="002258F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користи основне историјске појмове;</w:t>
            </w:r>
          </w:p>
          <w:p w14:paraId="019A7B37" w14:textId="77777777" w:rsidR="002258FE" w:rsidRDefault="002258FE" w:rsidP="0041706B">
            <w:pPr>
              <w:pStyle w:val="Default"/>
              <w:rPr>
                <w:rFonts w:ascii="Times New Roman" w:hAnsi="Times New Roman" w:cs="Times New Roman"/>
              </w:rPr>
            </w:pPr>
            <w:r w:rsidRPr="0041706B">
              <w:rPr>
                <w:rFonts w:ascii="Times New Roman" w:hAnsi="Times New Roman" w:cs="Times New Roman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деценију.</w:t>
            </w:r>
          </w:p>
          <w:p w14:paraId="1E75AC26" w14:textId="77777777" w:rsidR="002258FE" w:rsidRPr="00AE097A" w:rsidRDefault="002258FE" w:rsidP="0041706B">
            <w:pPr>
              <w:pStyle w:val="Default"/>
              <w:rPr>
                <w:rFonts w:ascii="Times New Roman" w:hAnsi="Times New Roman" w:cs="Times New Roman"/>
                <w:noProof/>
                <w:highlight w:val="yellow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2359E601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vAlign w:val="center"/>
          </w:tcPr>
          <w:p w14:paraId="4AD97C2F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Државе и народи Старог истока</w:t>
            </w:r>
          </w:p>
        </w:tc>
        <w:tc>
          <w:tcPr>
            <w:tcW w:w="900" w:type="dxa"/>
            <w:vAlign w:val="center"/>
          </w:tcPr>
          <w:p w14:paraId="147DE1AB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3C471CF6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AE09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</w:t>
            </w:r>
          </w:p>
        </w:tc>
        <w:tc>
          <w:tcPr>
            <w:tcW w:w="2250" w:type="dxa"/>
            <w:vMerge w:val="restart"/>
          </w:tcPr>
          <w:p w14:paraId="0F2ED9EB" w14:textId="77777777" w:rsidR="002258FE" w:rsidRPr="00EA3785" w:rsidRDefault="002258F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258FE" w:rsidRPr="00EA3785" w14:paraId="7B5FD8C1" w14:textId="77777777" w:rsidTr="00273116">
        <w:trPr>
          <w:trHeight w:val="2420"/>
        </w:trPr>
        <w:tc>
          <w:tcPr>
            <w:tcW w:w="1165" w:type="dxa"/>
            <w:vMerge/>
            <w:textDirection w:val="btLr"/>
          </w:tcPr>
          <w:p w14:paraId="02D2C80D" w14:textId="77777777" w:rsidR="002258FE" w:rsidRPr="00AE097A" w:rsidRDefault="002258FE" w:rsidP="00EE1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</w:tcPr>
          <w:p w14:paraId="6B513A7D" w14:textId="77777777" w:rsidR="002258FE" w:rsidRPr="00AE097A" w:rsidRDefault="002258F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263DCE37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vAlign w:val="center"/>
          </w:tcPr>
          <w:p w14:paraId="2C1CE7AD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Наука, култура и уметност народа Старог истока</w:t>
            </w:r>
          </w:p>
        </w:tc>
        <w:tc>
          <w:tcPr>
            <w:tcW w:w="900" w:type="dxa"/>
            <w:vAlign w:val="center"/>
          </w:tcPr>
          <w:p w14:paraId="6BF0AD90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0B3F65BA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Веронаука, ликовна култура, музичка култура</w:t>
            </w:r>
          </w:p>
        </w:tc>
        <w:tc>
          <w:tcPr>
            <w:tcW w:w="2250" w:type="dxa"/>
            <w:vMerge/>
          </w:tcPr>
          <w:p w14:paraId="1A2E4027" w14:textId="77777777" w:rsidR="002258FE" w:rsidRPr="00EA3785" w:rsidRDefault="002258F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258FE" w:rsidRPr="00EA3785" w14:paraId="71385875" w14:textId="77777777" w:rsidTr="00273116">
        <w:trPr>
          <w:trHeight w:val="2600"/>
        </w:trPr>
        <w:tc>
          <w:tcPr>
            <w:tcW w:w="1165" w:type="dxa"/>
            <w:vMerge/>
          </w:tcPr>
          <w:p w14:paraId="270B53FC" w14:textId="77777777" w:rsidR="002258FE" w:rsidRPr="00EA3785" w:rsidRDefault="002258FE" w:rsidP="00EE135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</w:tcPr>
          <w:p w14:paraId="78A1A55D" w14:textId="77777777" w:rsidR="002258FE" w:rsidRPr="00AE097A" w:rsidRDefault="002258F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6C51D12D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vAlign w:val="center"/>
          </w:tcPr>
          <w:p w14:paraId="19D296DF" w14:textId="77777777" w:rsidR="002258FE" w:rsidRDefault="002258FE" w:rsidP="00C8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F2B5AA" w14:textId="77777777" w:rsidR="002258FE" w:rsidRDefault="002258FE" w:rsidP="00C8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Веровања и свакодневни живот на Старом истоку</w:t>
            </w:r>
          </w:p>
          <w:p w14:paraId="00300DA2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14:paraId="4E87AF48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465C362C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AE09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веронаука, ликовна култура, српски језик и књижевност</w:t>
            </w:r>
          </w:p>
        </w:tc>
        <w:tc>
          <w:tcPr>
            <w:tcW w:w="2250" w:type="dxa"/>
            <w:vMerge/>
          </w:tcPr>
          <w:p w14:paraId="5A97161E" w14:textId="77777777" w:rsidR="002258FE" w:rsidRPr="00EA3785" w:rsidRDefault="002258F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258FE" w:rsidRPr="00EA3785" w14:paraId="61CB2ECA" w14:textId="77777777" w:rsidTr="00174392">
        <w:trPr>
          <w:cantSplit/>
          <w:trHeight w:val="2200"/>
        </w:trPr>
        <w:tc>
          <w:tcPr>
            <w:tcW w:w="116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14:paraId="19A67F5C" w14:textId="77777777" w:rsidR="002258FE" w:rsidRPr="00EA3785" w:rsidRDefault="002258FE" w:rsidP="00EE135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  <w:tcBorders>
              <w:bottom w:val="single" w:sz="4" w:space="0" w:color="000000" w:themeColor="text1"/>
            </w:tcBorders>
          </w:tcPr>
          <w:p w14:paraId="2370B3D5" w14:textId="77777777" w:rsidR="002258FE" w:rsidRPr="00AE097A" w:rsidRDefault="002258F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5AFA9D4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F12ED61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296108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27C2BA0" w14:textId="77777777" w:rsidR="002258FE" w:rsidRPr="00AE097A" w:rsidRDefault="002258F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AE09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</w:t>
            </w: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</w:tcPr>
          <w:p w14:paraId="30A26A0C" w14:textId="77777777" w:rsidR="002258FE" w:rsidRPr="00EA3785" w:rsidRDefault="002258F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69BFF754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04804D4D" w14:textId="4EBCF3E3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ДЕЦЕМБАР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49223925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479"/>
        <w:gridCol w:w="4456"/>
        <w:gridCol w:w="810"/>
        <w:gridCol w:w="1710"/>
        <w:gridCol w:w="969"/>
        <w:gridCol w:w="2397"/>
        <w:gridCol w:w="2574"/>
      </w:tblGrid>
      <w:tr w:rsidR="00243849" w:rsidRPr="00EA3785" w14:paraId="28EDFE98" w14:textId="77777777" w:rsidTr="00EE1353">
        <w:trPr>
          <w:trHeight w:val="1519"/>
        </w:trPr>
        <w:tc>
          <w:tcPr>
            <w:tcW w:w="1479" w:type="dxa"/>
            <w:shd w:val="clear" w:color="auto" w:fill="C8DA91" w:themeFill="accent6" w:themeFillTint="99"/>
            <w:vAlign w:val="center"/>
          </w:tcPr>
          <w:p w14:paraId="40F726CB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498183B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456" w:type="dxa"/>
            <w:shd w:val="clear" w:color="auto" w:fill="C8DA91" w:themeFill="accent6" w:themeFillTint="99"/>
            <w:vAlign w:val="center"/>
          </w:tcPr>
          <w:p w14:paraId="39E66B26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7A950D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15903A1B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911CF0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1B407313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710" w:type="dxa"/>
            <w:shd w:val="clear" w:color="auto" w:fill="C8DA91" w:themeFill="accent6" w:themeFillTint="99"/>
            <w:vAlign w:val="center"/>
          </w:tcPr>
          <w:p w14:paraId="128B5B7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740F3F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69" w:type="dxa"/>
            <w:shd w:val="clear" w:color="auto" w:fill="C8DA91" w:themeFill="accent6" w:themeFillTint="99"/>
            <w:vAlign w:val="center"/>
          </w:tcPr>
          <w:p w14:paraId="61DB4D3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52E7A6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531A43B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397" w:type="dxa"/>
            <w:shd w:val="clear" w:color="auto" w:fill="C8DA91" w:themeFill="accent6" w:themeFillTint="99"/>
            <w:vAlign w:val="center"/>
          </w:tcPr>
          <w:p w14:paraId="31A59BB4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530D66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74" w:type="dxa"/>
            <w:shd w:val="clear" w:color="auto" w:fill="C8DA91" w:themeFill="accent6" w:themeFillTint="99"/>
            <w:vAlign w:val="center"/>
          </w:tcPr>
          <w:p w14:paraId="4235E70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5D01DA" w:rsidRPr="00EA3785" w14:paraId="26DD5E5D" w14:textId="77777777" w:rsidTr="00CB405C">
        <w:trPr>
          <w:trHeight w:val="1862"/>
        </w:trPr>
        <w:tc>
          <w:tcPr>
            <w:tcW w:w="1479" w:type="dxa"/>
            <w:vMerge w:val="restart"/>
            <w:textDirection w:val="btLr"/>
          </w:tcPr>
          <w:p w14:paraId="3308461E" w14:textId="77777777" w:rsidR="005D01DA" w:rsidRDefault="005D01DA" w:rsidP="00BA168F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76C982" w14:textId="77777777" w:rsidR="005D01DA" w:rsidRPr="0012229C" w:rsidRDefault="005D01DA" w:rsidP="00BA168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АНТИЧКА ГРЧКА </w:t>
            </w:r>
          </w:p>
          <w:p w14:paraId="375BC3E2" w14:textId="77777777" w:rsidR="005D01DA" w:rsidRDefault="005D01DA" w:rsidP="00BA168F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456" w:type="dxa"/>
            <w:vMerge w:val="restart"/>
          </w:tcPr>
          <w:p w14:paraId="2A69317A" w14:textId="77777777" w:rsidR="005D01DA" w:rsidRPr="0041706B" w:rsidRDefault="005D01DA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209BD862" w14:textId="77777777" w:rsidR="005D01DA" w:rsidRPr="0041706B" w:rsidRDefault="005D01DA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опише особености природних услова и географског положаја античке Грчке;</w:t>
            </w:r>
          </w:p>
          <w:p w14:paraId="15C8FC63" w14:textId="77777777" w:rsidR="005D01DA" w:rsidRPr="0041706B" w:rsidRDefault="005D01DA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лоцира на историјској карти најважније цивилизације и државе античке Грчке;</w:t>
            </w:r>
          </w:p>
          <w:p w14:paraId="5A871673" w14:textId="77777777" w:rsidR="005D01DA" w:rsidRPr="0041706B" w:rsidRDefault="005D01DA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израчуна временску удаљеност између појединих догађаја;</w:t>
            </w:r>
          </w:p>
          <w:p w14:paraId="0B752FFB" w14:textId="77777777" w:rsidR="005D01DA" w:rsidRPr="0041706B" w:rsidRDefault="005D01DA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идентификује узроке и последице Грчко­персиј ских ратова и Пелопонеског рата;</w:t>
            </w:r>
          </w:p>
          <w:p w14:paraId="29BE6516" w14:textId="77777777" w:rsidR="005D01DA" w:rsidRPr="0041706B" w:rsidRDefault="005D01DA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0838B99D" w14:textId="77777777" w:rsidR="005D01DA" w:rsidRPr="0041706B" w:rsidRDefault="005D01DA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користи основне историјске појмове.</w:t>
            </w:r>
          </w:p>
          <w:p w14:paraId="567677F0" w14:textId="77777777" w:rsidR="005D01DA" w:rsidRPr="0041706B" w:rsidRDefault="005D01DA" w:rsidP="00BA168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19E40CEE" w14:textId="4E8DE992" w:rsidR="005D01DA" w:rsidRPr="002258FE" w:rsidRDefault="005D01DA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710" w:type="dxa"/>
            <w:vAlign w:val="center"/>
          </w:tcPr>
          <w:p w14:paraId="5CD0B8A9" w14:textId="652EC83A" w:rsidR="005D01DA" w:rsidRDefault="005D01DA" w:rsidP="00BA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Најстарије доба грчке историје</w:t>
            </w:r>
          </w:p>
        </w:tc>
        <w:tc>
          <w:tcPr>
            <w:tcW w:w="969" w:type="dxa"/>
            <w:vAlign w:val="center"/>
          </w:tcPr>
          <w:p w14:paraId="4E49200F" w14:textId="0799F49A" w:rsidR="005D01DA" w:rsidRDefault="005D01DA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665FB22B" w14:textId="38496B92" w:rsidR="005D01DA" w:rsidRDefault="005D01DA" w:rsidP="00BA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</w:t>
            </w:r>
          </w:p>
        </w:tc>
        <w:tc>
          <w:tcPr>
            <w:tcW w:w="2574" w:type="dxa"/>
            <w:vMerge w:val="restart"/>
          </w:tcPr>
          <w:p w14:paraId="004309D8" w14:textId="77777777" w:rsidR="005D01DA" w:rsidRPr="00EA3785" w:rsidRDefault="005D01DA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D01DA" w:rsidRPr="00EA3785" w14:paraId="24E9A7D6" w14:textId="77777777" w:rsidTr="00CB405C">
        <w:trPr>
          <w:trHeight w:val="1862"/>
        </w:trPr>
        <w:tc>
          <w:tcPr>
            <w:tcW w:w="1479" w:type="dxa"/>
            <w:vMerge/>
            <w:textDirection w:val="btLr"/>
          </w:tcPr>
          <w:p w14:paraId="1C8351A3" w14:textId="77777777" w:rsidR="005D01DA" w:rsidRPr="00EA3785" w:rsidRDefault="005D01DA" w:rsidP="00BA168F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456" w:type="dxa"/>
            <w:vMerge/>
          </w:tcPr>
          <w:p w14:paraId="2A67B1C0" w14:textId="77777777" w:rsidR="005D01DA" w:rsidRPr="00AE097A" w:rsidRDefault="005D01DA" w:rsidP="00BA168F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671ACA1F" w14:textId="77777777" w:rsidR="005D01DA" w:rsidRPr="00EA3785" w:rsidRDefault="005D01DA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  <w:vAlign w:val="center"/>
          </w:tcPr>
          <w:p w14:paraId="09C8EA05" w14:textId="77777777" w:rsidR="005D01DA" w:rsidRPr="0012229C" w:rsidRDefault="005D01DA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Најстарије доба грчке историје</w:t>
            </w:r>
          </w:p>
        </w:tc>
        <w:tc>
          <w:tcPr>
            <w:tcW w:w="969" w:type="dxa"/>
            <w:vAlign w:val="center"/>
          </w:tcPr>
          <w:p w14:paraId="7BC684B9" w14:textId="77777777" w:rsidR="005D01DA" w:rsidRPr="00EA3785" w:rsidRDefault="005D01DA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Align w:val="center"/>
          </w:tcPr>
          <w:p w14:paraId="09DEB548" w14:textId="77777777" w:rsidR="005D01DA" w:rsidRPr="0012229C" w:rsidRDefault="005D01DA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</w:t>
            </w:r>
          </w:p>
        </w:tc>
        <w:tc>
          <w:tcPr>
            <w:tcW w:w="2574" w:type="dxa"/>
            <w:vMerge/>
          </w:tcPr>
          <w:p w14:paraId="3FDD393D" w14:textId="77777777" w:rsidR="005D01DA" w:rsidRPr="00EA3785" w:rsidRDefault="005D01DA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477BD2" w:rsidRPr="00EA3785" w14:paraId="60FA978C" w14:textId="77777777" w:rsidTr="006D0DDF">
        <w:trPr>
          <w:trHeight w:val="3500"/>
        </w:trPr>
        <w:tc>
          <w:tcPr>
            <w:tcW w:w="1479" w:type="dxa"/>
            <w:vMerge/>
          </w:tcPr>
          <w:p w14:paraId="32D88BF1" w14:textId="77777777" w:rsidR="00477BD2" w:rsidRPr="00EA3785" w:rsidRDefault="00477BD2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456" w:type="dxa"/>
            <w:vMerge/>
          </w:tcPr>
          <w:p w14:paraId="387D762A" w14:textId="77777777" w:rsidR="00477BD2" w:rsidRPr="00EA3785" w:rsidRDefault="00477BD2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402B0C63" w14:textId="77777777" w:rsidR="00477BD2" w:rsidRPr="00EA3785" w:rsidRDefault="00477BD2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10" w:type="dxa"/>
            <w:vAlign w:val="center"/>
          </w:tcPr>
          <w:p w14:paraId="4E8717B8" w14:textId="77777777" w:rsidR="00477BD2" w:rsidRPr="0012229C" w:rsidRDefault="00477BD2" w:rsidP="00417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Грчки полиси </w:t>
            </w:r>
            <w:r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Спарта</w:t>
            </w:r>
          </w:p>
        </w:tc>
        <w:tc>
          <w:tcPr>
            <w:tcW w:w="969" w:type="dxa"/>
            <w:vAlign w:val="center"/>
          </w:tcPr>
          <w:p w14:paraId="2FA5BAF2" w14:textId="77777777" w:rsidR="00477BD2" w:rsidRPr="00EA3785" w:rsidRDefault="00477BD2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0401AC3C" w14:textId="77777777" w:rsidR="00477BD2" w:rsidRPr="0012229C" w:rsidRDefault="00477BD2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74" w:type="dxa"/>
            <w:vMerge/>
          </w:tcPr>
          <w:p w14:paraId="4F3936DD" w14:textId="77777777" w:rsidR="00477BD2" w:rsidRPr="00EA3785" w:rsidRDefault="00477BD2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36DACE46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38B67238" w14:textId="41E52D9F" w:rsidR="00243849" w:rsidRPr="0007763D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ЈАНУАР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4A48ABEE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896"/>
        <w:gridCol w:w="6029"/>
        <w:gridCol w:w="810"/>
        <w:gridCol w:w="1530"/>
        <w:gridCol w:w="900"/>
        <w:gridCol w:w="2430"/>
        <w:gridCol w:w="2250"/>
      </w:tblGrid>
      <w:tr w:rsidR="00243849" w:rsidRPr="00EA3785" w14:paraId="5D958CA8" w14:textId="77777777" w:rsidTr="00EE1353">
        <w:trPr>
          <w:trHeight w:val="1519"/>
        </w:trPr>
        <w:tc>
          <w:tcPr>
            <w:tcW w:w="896" w:type="dxa"/>
            <w:shd w:val="clear" w:color="auto" w:fill="C8DA91" w:themeFill="accent6" w:themeFillTint="99"/>
            <w:vAlign w:val="center"/>
          </w:tcPr>
          <w:p w14:paraId="60F8B54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04F739B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6029" w:type="dxa"/>
            <w:shd w:val="clear" w:color="auto" w:fill="C8DA91" w:themeFill="accent6" w:themeFillTint="99"/>
            <w:vAlign w:val="center"/>
          </w:tcPr>
          <w:p w14:paraId="4312E31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469EC4C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53EF841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26AC68D6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F3EAFD6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530" w:type="dxa"/>
            <w:shd w:val="clear" w:color="auto" w:fill="C8DA91" w:themeFill="accent6" w:themeFillTint="99"/>
            <w:vAlign w:val="center"/>
          </w:tcPr>
          <w:p w14:paraId="62EC734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40EDF5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699A7B5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67BCDE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369690A0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49371A13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1F01D7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250" w:type="dxa"/>
            <w:shd w:val="clear" w:color="auto" w:fill="C8DA91" w:themeFill="accent6" w:themeFillTint="99"/>
            <w:vAlign w:val="center"/>
          </w:tcPr>
          <w:p w14:paraId="53A78B3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477BD2" w:rsidRPr="00EA3785" w14:paraId="0CE5D79E" w14:textId="77777777" w:rsidTr="00743940">
        <w:trPr>
          <w:trHeight w:val="1331"/>
        </w:trPr>
        <w:tc>
          <w:tcPr>
            <w:tcW w:w="896" w:type="dxa"/>
            <w:vMerge w:val="restart"/>
            <w:textDirection w:val="btLr"/>
          </w:tcPr>
          <w:p w14:paraId="531C7DE6" w14:textId="77777777" w:rsidR="00477BD2" w:rsidRDefault="00477BD2" w:rsidP="006607EE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B3E33EB" w14:textId="0716CD81" w:rsidR="00477BD2" w:rsidRDefault="00477BD2" w:rsidP="006607E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F78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6029" w:type="dxa"/>
            <w:vMerge w:val="restart"/>
          </w:tcPr>
          <w:p w14:paraId="28A3E002" w14:textId="77777777" w:rsidR="00477BD2" w:rsidRPr="0041706B" w:rsidRDefault="00477BD2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31D57A5A" w14:textId="77777777" w:rsidR="00477BD2" w:rsidRPr="0041706B" w:rsidRDefault="00477BD2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истражи основна обележја и значај религије старих Грка;</w:t>
            </w:r>
          </w:p>
          <w:p w14:paraId="65C3AF6D" w14:textId="77777777" w:rsidR="00477BD2" w:rsidRPr="0041706B" w:rsidRDefault="00477BD2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разликује легенде и митове од историјских чињеница;</w:t>
            </w:r>
          </w:p>
          <w:p w14:paraId="1F2DD58C" w14:textId="77777777" w:rsidR="00477BD2" w:rsidRPr="0041706B" w:rsidRDefault="00477BD2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3C661362" w14:textId="77777777" w:rsidR="00477BD2" w:rsidRPr="0041706B" w:rsidRDefault="00477BD2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израчуна временску удаљеност између појединих догађаја;</w:t>
            </w:r>
          </w:p>
          <w:p w14:paraId="3C5A7239" w14:textId="330260EE" w:rsidR="00477BD2" w:rsidRPr="0041706B" w:rsidRDefault="00477BD2" w:rsidP="006607EE">
            <w:pPr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користи основне историјске појмове.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4DCC2DB" w14:textId="67D274E5" w:rsidR="00477BD2" w:rsidRDefault="00477BD2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42C36B5" w14:textId="4BA95E3B" w:rsidR="00477BD2" w:rsidRDefault="00477BD2" w:rsidP="006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Грчки полиси </w:t>
            </w:r>
            <w:r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Атина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F3B8E01" w14:textId="2F4A14A7" w:rsidR="00477BD2" w:rsidRDefault="00477BD2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AC38471" w14:textId="74C471AE" w:rsidR="00477BD2" w:rsidRDefault="00477BD2" w:rsidP="006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250" w:type="dxa"/>
            <w:vMerge w:val="restart"/>
          </w:tcPr>
          <w:p w14:paraId="69BCD936" w14:textId="77777777" w:rsidR="00477BD2" w:rsidRPr="00EA3785" w:rsidRDefault="00477BD2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477BD2" w:rsidRPr="00EA3785" w14:paraId="6F34838B" w14:textId="77777777" w:rsidTr="00743940">
        <w:trPr>
          <w:trHeight w:val="1772"/>
        </w:trPr>
        <w:tc>
          <w:tcPr>
            <w:tcW w:w="896" w:type="dxa"/>
            <w:vMerge/>
            <w:textDirection w:val="btLr"/>
          </w:tcPr>
          <w:p w14:paraId="77F92505" w14:textId="356A8927" w:rsidR="00477BD2" w:rsidRPr="004F7809" w:rsidRDefault="00477BD2" w:rsidP="00660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029" w:type="dxa"/>
            <w:vMerge/>
          </w:tcPr>
          <w:p w14:paraId="49FED48A" w14:textId="53CE33BE" w:rsidR="00477BD2" w:rsidRPr="00A674A4" w:rsidRDefault="00477BD2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02C9004" w14:textId="77777777" w:rsidR="00477BD2" w:rsidRPr="00EA3785" w:rsidRDefault="00477BD2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89DDA25" w14:textId="77777777" w:rsidR="00477BD2" w:rsidRPr="0012229C" w:rsidRDefault="00477BD2" w:rsidP="006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Грчки полиси </w:t>
            </w:r>
            <w:r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Спарта и Атина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AC69E79" w14:textId="77777777" w:rsidR="00477BD2" w:rsidRPr="00EA3785" w:rsidRDefault="00477BD2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0BA6A69" w14:textId="77777777" w:rsidR="00477BD2" w:rsidRPr="0012229C" w:rsidRDefault="00477BD2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3A9131E9" w14:textId="77777777" w:rsidR="00477BD2" w:rsidRPr="00EA3785" w:rsidRDefault="00477BD2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477BD2" w:rsidRPr="00EA3785" w14:paraId="1D77ED04" w14:textId="77777777" w:rsidTr="00BA168F">
        <w:trPr>
          <w:trHeight w:val="3050"/>
        </w:trPr>
        <w:tc>
          <w:tcPr>
            <w:tcW w:w="896" w:type="dxa"/>
            <w:vMerge/>
            <w:textDirection w:val="btLr"/>
          </w:tcPr>
          <w:p w14:paraId="4CA76BC6" w14:textId="77777777" w:rsidR="00477BD2" w:rsidRDefault="00477BD2" w:rsidP="00F329E9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029" w:type="dxa"/>
            <w:vMerge/>
          </w:tcPr>
          <w:p w14:paraId="4DDE6392" w14:textId="77777777" w:rsidR="00477BD2" w:rsidRPr="0041706B" w:rsidRDefault="00477BD2" w:rsidP="00F3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79EAD4E" w14:textId="77777777" w:rsidR="00477BD2" w:rsidRPr="009F5FB8" w:rsidRDefault="00477BD2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D6B7E4C" w14:textId="77777777" w:rsidR="00477BD2" w:rsidRPr="0012229C" w:rsidRDefault="00477BD2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Ратови античке Грчке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FD91834" w14:textId="77777777" w:rsidR="00477BD2" w:rsidRPr="00EA3785" w:rsidRDefault="00477BD2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68260A0" w14:textId="77777777" w:rsidR="00477BD2" w:rsidRPr="0012229C" w:rsidRDefault="00477BD2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рпски језик и књижевност,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2C1BCE1" w14:textId="77777777" w:rsidR="00477BD2" w:rsidRPr="00EA3785" w:rsidRDefault="00477BD2" w:rsidP="00F329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1CCC6DCC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5EFEF744" w14:textId="77777777" w:rsidR="00743940" w:rsidRDefault="00743940" w:rsidP="002438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1CEE9DC0" w14:textId="067F5C27" w:rsidR="00243849" w:rsidRPr="00F329E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ФЕБРУАР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09268B85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22"/>
        <w:gridCol w:w="3576"/>
        <w:gridCol w:w="723"/>
        <w:gridCol w:w="2205"/>
        <w:gridCol w:w="879"/>
        <w:gridCol w:w="2889"/>
        <w:gridCol w:w="2601"/>
      </w:tblGrid>
      <w:tr w:rsidR="00243849" w:rsidRPr="00EA3785" w14:paraId="1D87253F" w14:textId="77777777" w:rsidTr="00EE1353">
        <w:trPr>
          <w:trHeight w:val="1295"/>
        </w:trPr>
        <w:tc>
          <w:tcPr>
            <w:tcW w:w="1522" w:type="dxa"/>
            <w:shd w:val="clear" w:color="auto" w:fill="C8DA91" w:themeFill="accent6" w:themeFillTint="99"/>
            <w:vAlign w:val="center"/>
          </w:tcPr>
          <w:p w14:paraId="26C32CB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896E8DB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576" w:type="dxa"/>
            <w:shd w:val="clear" w:color="auto" w:fill="C8DA91" w:themeFill="accent6" w:themeFillTint="99"/>
            <w:vAlign w:val="center"/>
          </w:tcPr>
          <w:p w14:paraId="406FEFE0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15247C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6C99851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893F310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EE084B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05" w:type="dxa"/>
            <w:shd w:val="clear" w:color="auto" w:fill="C8DA91" w:themeFill="accent6" w:themeFillTint="99"/>
            <w:vAlign w:val="center"/>
          </w:tcPr>
          <w:p w14:paraId="464FC9B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F9CFD6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C8DA91" w:themeFill="accent6" w:themeFillTint="99"/>
            <w:vAlign w:val="center"/>
          </w:tcPr>
          <w:p w14:paraId="73A72F96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FD98E9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084035D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889" w:type="dxa"/>
            <w:shd w:val="clear" w:color="auto" w:fill="C8DA91" w:themeFill="accent6" w:themeFillTint="99"/>
            <w:vAlign w:val="center"/>
          </w:tcPr>
          <w:p w14:paraId="225F0E44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B31C46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01" w:type="dxa"/>
            <w:shd w:val="clear" w:color="auto" w:fill="C8DA91" w:themeFill="accent6" w:themeFillTint="99"/>
            <w:vAlign w:val="center"/>
          </w:tcPr>
          <w:p w14:paraId="79506D8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BA168F" w:rsidRPr="00EA3785" w14:paraId="60E4580E" w14:textId="77777777" w:rsidTr="00BA168F">
        <w:trPr>
          <w:trHeight w:val="1817"/>
        </w:trPr>
        <w:tc>
          <w:tcPr>
            <w:tcW w:w="1522" w:type="dxa"/>
            <w:vMerge w:val="restart"/>
            <w:textDirection w:val="btLr"/>
          </w:tcPr>
          <w:p w14:paraId="64AC9AC1" w14:textId="77777777" w:rsidR="00BA168F" w:rsidRPr="0012229C" w:rsidRDefault="00BA168F" w:rsidP="00BA168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4CB9D925" w14:textId="77777777" w:rsidR="00BA168F" w:rsidRPr="0012229C" w:rsidRDefault="00BA168F" w:rsidP="00BA168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3576" w:type="dxa"/>
            <w:vMerge w:val="restart"/>
            <w:shd w:val="clear" w:color="auto" w:fill="FFFFFF" w:themeFill="background1"/>
          </w:tcPr>
          <w:p w14:paraId="10CC4406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075A5D05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истражи основна обележја и значај религије старих Грка;</w:t>
            </w:r>
          </w:p>
          <w:p w14:paraId="30AF3D31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разликује легенде и митове од историјских чињеница;</w:t>
            </w:r>
          </w:p>
          <w:p w14:paraId="4DCB595E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наведе значај и последице освајања Александра Великог;</w:t>
            </w:r>
          </w:p>
          <w:p w14:paraId="0D303974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0E18C380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6710CD5B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израчуна временску удаљеност између појединих догађаја;</w:t>
            </w:r>
          </w:p>
          <w:p w14:paraId="0AA2FD52" w14:textId="77777777" w:rsidR="00BA168F" w:rsidRDefault="00BA168F" w:rsidP="00BA168F">
            <w:pPr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користи основне историјске појмове.</w:t>
            </w:r>
          </w:p>
          <w:p w14:paraId="29DCDD6D" w14:textId="77777777" w:rsidR="00BA168F" w:rsidRDefault="00BA168F" w:rsidP="00BA168F">
            <w:pPr>
              <w:rPr>
                <w:rFonts w:ascii="Times New Roman" w:hAnsi="Times New Roman" w:cs="Times New Roman"/>
                <w:sz w:val="24"/>
              </w:rPr>
            </w:pPr>
          </w:p>
          <w:p w14:paraId="19275FA3" w14:textId="77777777" w:rsidR="00BA168F" w:rsidRPr="00A674A4" w:rsidRDefault="00BA168F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168CBD2B" w14:textId="77777777" w:rsidR="00BA168F" w:rsidRPr="009F5FB8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041E301" w14:textId="77777777" w:rsidR="00BA168F" w:rsidRPr="0012229C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Ратови античке Грчке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AAE62AB" w14:textId="77777777" w:rsidR="00BA168F" w:rsidRPr="00EA3785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14:paraId="3F0C3B00" w14:textId="77777777" w:rsidR="00BA168F" w:rsidRPr="0012229C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рпски језик и књижевност,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601" w:type="dxa"/>
            <w:vMerge w:val="restart"/>
          </w:tcPr>
          <w:p w14:paraId="534032A9" w14:textId="77777777" w:rsidR="00BA168F" w:rsidRPr="00EA3785" w:rsidRDefault="00BA168F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A168F" w:rsidRPr="00EA3785" w14:paraId="35074882" w14:textId="77777777" w:rsidTr="00BA168F">
        <w:trPr>
          <w:trHeight w:val="1880"/>
        </w:trPr>
        <w:tc>
          <w:tcPr>
            <w:tcW w:w="1522" w:type="dxa"/>
            <w:vMerge/>
            <w:textDirection w:val="btLr"/>
          </w:tcPr>
          <w:p w14:paraId="3313090C" w14:textId="77777777" w:rsidR="00BA168F" w:rsidRPr="0012229C" w:rsidRDefault="00BA168F" w:rsidP="00BA168F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7C4EE3C7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79854200" w14:textId="77777777" w:rsidR="00BA168F" w:rsidRPr="0012229C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0841EBD2" w14:textId="77777777" w:rsidR="00BA168F" w:rsidRPr="00EA3785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Веровања и свакодневни живот старих Грка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64008777" w14:textId="77777777" w:rsidR="00BA168F" w:rsidRPr="00EA3785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14:paraId="0359D892" w14:textId="77777777" w:rsidR="00BA168F" w:rsidRPr="0012229C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рпски језик и књижевност, ликовна култура,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2601" w:type="dxa"/>
            <w:vMerge/>
          </w:tcPr>
          <w:p w14:paraId="28D60194" w14:textId="77777777" w:rsidR="00BA168F" w:rsidRPr="00EA3785" w:rsidRDefault="00BA168F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A168F" w:rsidRPr="00EA3785" w14:paraId="4A0C5EEC" w14:textId="77777777" w:rsidTr="00BA168F">
        <w:trPr>
          <w:trHeight w:val="1880"/>
        </w:trPr>
        <w:tc>
          <w:tcPr>
            <w:tcW w:w="1522" w:type="dxa"/>
            <w:vMerge/>
            <w:textDirection w:val="btLr"/>
          </w:tcPr>
          <w:p w14:paraId="7375707A" w14:textId="77777777" w:rsidR="00BA168F" w:rsidRPr="0012229C" w:rsidRDefault="00BA168F" w:rsidP="008D7322">
            <w:pPr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7B68DC92" w14:textId="77777777" w:rsidR="00BA168F" w:rsidRPr="00EA3785" w:rsidRDefault="00BA168F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00E2CEBE" w14:textId="77777777" w:rsidR="00BA168F" w:rsidRPr="009F5FB8" w:rsidRDefault="00BA168F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182212B0" w14:textId="77777777" w:rsidR="00BA168F" w:rsidRPr="00EA3785" w:rsidRDefault="00BA168F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Култура, уметност и наука старе Грчке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E339E3C" w14:textId="77777777" w:rsidR="00BA168F" w:rsidRPr="00EA3785" w:rsidRDefault="00BA168F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14:paraId="4D4A6742" w14:textId="77777777" w:rsidR="00BA168F" w:rsidRPr="0012229C" w:rsidRDefault="00BA168F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</w:t>
            </w:r>
          </w:p>
        </w:tc>
        <w:tc>
          <w:tcPr>
            <w:tcW w:w="2601" w:type="dxa"/>
            <w:vMerge/>
          </w:tcPr>
          <w:p w14:paraId="3A683029" w14:textId="77777777" w:rsidR="00BA168F" w:rsidRPr="00EA3785" w:rsidRDefault="00BA168F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BA168F" w:rsidRPr="00EA3785" w14:paraId="63C7A504" w14:textId="77777777" w:rsidTr="00BA168F">
        <w:trPr>
          <w:trHeight w:val="1365"/>
        </w:trPr>
        <w:tc>
          <w:tcPr>
            <w:tcW w:w="1522" w:type="dxa"/>
            <w:vMerge/>
            <w:textDirection w:val="btLr"/>
          </w:tcPr>
          <w:p w14:paraId="57A26F41" w14:textId="77777777" w:rsidR="00BA168F" w:rsidRPr="0012229C" w:rsidRDefault="00BA168F" w:rsidP="00BA168F">
            <w:pPr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0D93038F" w14:textId="77777777" w:rsidR="00BA168F" w:rsidRPr="00EA3785" w:rsidRDefault="00BA168F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5BFC2A7D" w14:textId="77777777" w:rsidR="00BA168F" w:rsidRPr="00BC612E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73F6D752" w14:textId="77777777" w:rsidR="00BA168F" w:rsidRDefault="00BA168F" w:rsidP="00BA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AF63CA" w14:textId="77777777" w:rsidR="00BA168F" w:rsidRDefault="00BA168F" w:rsidP="00BA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у старој Грчкој</w:t>
            </w:r>
          </w:p>
          <w:p w14:paraId="66943816" w14:textId="77777777" w:rsidR="00BA168F" w:rsidRPr="00BC612E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5F389FEC" w14:textId="77777777" w:rsidR="00BA168F" w:rsidRPr="00EA3785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14:paraId="1A5C0B36" w14:textId="77777777" w:rsidR="00BA168F" w:rsidRPr="00BC612E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култура, веронаука</w:t>
            </w:r>
          </w:p>
        </w:tc>
        <w:tc>
          <w:tcPr>
            <w:tcW w:w="2601" w:type="dxa"/>
            <w:vMerge/>
          </w:tcPr>
          <w:p w14:paraId="5826CE5D" w14:textId="77777777" w:rsidR="00BA168F" w:rsidRPr="00EA3785" w:rsidRDefault="00BA168F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D12857B" w14:textId="77777777" w:rsidR="00243849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4A97C9A0" w14:textId="77777777" w:rsidR="0041706B" w:rsidRPr="002762C2" w:rsidRDefault="0041706B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3C1EE866" w14:textId="6B0356FA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МАРТ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08C672C4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8"/>
        <w:gridCol w:w="5175"/>
        <w:gridCol w:w="723"/>
        <w:gridCol w:w="1677"/>
        <w:gridCol w:w="899"/>
        <w:gridCol w:w="2438"/>
        <w:gridCol w:w="2585"/>
      </w:tblGrid>
      <w:tr w:rsidR="00243849" w:rsidRPr="00EA3785" w14:paraId="20CA3CCB" w14:textId="77777777" w:rsidTr="006607EE">
        <w:trPr>
          <w:trHeight w:val="1519"/>
        </w:trPr>
        <w:tc>
          <w:tcPr>
            <w:tcW w:w="898" w:type="dxa"/>
            <w:shd w:val="clear" w:color="auto" w:fill="C8DA91" w:themeFill="accent6" w:themeFillTint="99"/>
            <w:vAlign w:val="center"/>
          </w:tcPr>
          <w:p w14:paraId="402D774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B45FA32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175" w:type="dxa"/>
            <w:shd w:val="clear" w:color="auto" w:fill="C8DA91" w:themeFill="accent6" w:themeFillTint="99"/>
            <w:vAlign w:val="center"/>
          </w:tcPr>
          <w:p w14:paraId="369C1F5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1E6C0C6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32248830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3E8958D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6218A1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677" w:type="dxa"/>
            <w:shd w:val="clear" w:color="auto" w:fill="C8DA91" w:themeFill="accent6" w:themeFillTint="99"/>
            <w:vAlign w:val="center"/>
          </w:tcPr>
          <w:p w14:paraId="3FBC773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C365C6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99" w:type="dxa"/>
            <w:shd w:val="clear" w:color="auto" w:fill="C8DA91" w:themeFill="accent6" w:themeFillTint="99"/>
            <w:vAlign w:val="center"/>
          </w:tcPr>
          <w:p w14:paraId="0C84036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F838FC3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352F03A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8" w:type="dxa"/>
            <w:shd w:val="clear" w:color="auto" w:fill="C8DA91" w:themeFill="accent6" w:themeFillTint="99"/>
            <w:vAlign w:val="center"/>
          </w:tcPr>
          <w:p w14:paraId="67AC195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0564D71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85" w:type="dxa"/>
            <w:shd w:val="clear" w:color="auto" w:fill="C8DA91" w:themeFill="accent6" w:themeFillTint="99"/>
            <w:vAlign w:val="center"/>
          </w:tcPr>
          <w:p w14:paraId="19E5D28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BA168F" w:rsidRPr="00EA3785" w14:paraId="04704AE2" w14:textId="77777777" w:rsidTr="00BA168F">
        <w:trPr>
          <w:cantSplit/>
          <w:trHeight w:val="2042"/>
        </w:trPr>
        <w:tc>
          <w:tcPr>
            <w:tcW w:w="898" w:type="dxa"/>
            <w:vMerge w:val="restart"/>
            <w:textDirection w:val="btLr"/>
            <w:vAlign w:val="center"/>
          </w:tcPr>
          <w:p w14:paraId="098AF09F" w14:textId="77777777" w:rsidR="00BA168F" w:rsidRPr="0058544C" w:rsidRDefault="00BA168F" w:rsidP="00BA168F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</w:t>
            </w: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ГРЧКА</w:t>
            </w:r>
          </w:p>
        </w:tc>
        <w:tc>
          <w:tcPr>
            <w:tcW w:w="5175" w:type="dxa"/>
            <w:vMerge w:val="restart"/>
          </w:tcPr>
          <w:p w14:paraId="323DB212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03E519C2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опише особености природних услова и географског положаја античке Грчке;</w:t>
            </w:r>
          </w:p>
          <w:p w14:paraId="0719EA51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најважније цивилизације и државе античке Грчке;</w:t>
            </w:r>
          </w:p>
          <w:p w14:paraId="083ED9CE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приказује друштвену структуру и државно уређење грчких полиса на примеру Спарте и Атине;</w:t>
            </w:r>
          </w:p>
          <w:p w14:paraId="6E366609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пореди начин живота припадника различитих друштвених слојева у античкој Грчкој;</w:t>
            </w:r>
          </w:p>
          <w:p w14:paraId="37F55BEF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идентификује узроке и последице Грчко­персиј ских ратова и Пелопонеског рата;</w:t>
            </w:r>
          </w:p>
          <w:p w14:paraId="5AD4B29E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истражи основна обележја и значај религије старих Грка;</w:t>
            </w:r>
          </w:p>
          <w:p w14:paraId="2CD54C96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разликује легенде и митове од историјских чињеница;</w:t>
            </w:r>
          </w:p>
          <w:p w14:paraId="0DE7F3A2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наведе значај и последице освајања Александра Великог;</w:t>
            </w:r>
          </w:p>
          <w:p w14:paraId="167A38DD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69E433CD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72A41E2E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израчуна временску удаљеност између појединих догађаја;</w:t>
            </w:r>
          </w:p>
          <w:p w14:paraId="1D26BB55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користи основне историјске појмове;</w:t>
            </w:r>
          </w:p>
          <w:p w14:paraId="71ED5FA7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простор настанка и ширења Римске државе;</w:t>
            </w:r>
          </w:p>
          <w:p w14:paraId="3A7B7737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наведе основне разлике између античке римске републике и царства;</w:t>
            </w:r>
          </w:p>
          <w:p w14:paraId="2D994209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разликује узроке од последица најзначајнијих догађаја у историји античког Рима;</w:t>
            </w:r>
          </w:p>
          <w:p w14:paraId="6B8730ED" w14:textId="77777777" w:rsidR="00BA168F" w:rsidRPr="0041706B" w:rsidRDefault="00BA168F" w:rsidP="00BA1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  <w:p w14:paraId="3C6CF640" w14:textId="77777777" w:rsidR="00BA168F" w:rsidRDefault="00BA168F" w:rsidP="00BA168F">
            <w:pPr>
              <w:pStyle w:val="Default"/>
              <w:rPr>
                <w:rFonts w:ascii="Times New Roman" w:hAnsi="Times New Roman" w:cs="Times New Roman"/>
              </w:rPr>
            </w:pPr>
            <w:r w:rsidRPr="0041706B">
              <w:rPr>
                <w:rFonts w:ascii="Times New Roman" w:hAnsi="Times New Roman" w:cs="Times New Roman"/>
              </w:rPr>
              <w:t>– пореди начин живота припадника различитих друштвених слојева у антич ком Риму.</w:t>
            </w:r>
          </w:p>
          <w:p w14:paraId="3B2FBC5C" w14:textId="77777777" w:rsidR="00BA168F" w:rsidRPr="0041706B" w:rsidRDefault="00BA168F" w:rsidP="00BA168F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3159D75C" w14:textId="77777777" w:rsidR="00BA168F" w:rsidRPr="00BC612E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7" w:type="dxa"/>
            <w:vAlign w:val="center"/>
          </w:tcPr>
          <w:p w14:paraId="5EA7B844" w14:textId="77777777" w:rsidR="00BA168F" w:rsidRPr="00BC612E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Хеленистичко доба и његова култура</w:t>
            </w:r>
          </w:p>
        </w:tc>
        <w:tc>
          <w:tcPr>
            <w:tcW w:w="899" w:type="dxa"/>
            <w:vAlign w:val="center"/>
          </w:tcPr>
          <w:p w14:paraId="6354EC5B" w14:textId="77777777" w:rsidR="00BA168F" w:rsidRPr="00EA3785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8" w:type="dxa"/>
            <w:vAlign w:val="center"/>
          </w:tcPr>
          <w:p w14:paraId="4BFC4F3A" w14:textId="77777777" w:rsidR="00BA168F" w:rsidRPr="00BC612E" w:rsidRDefault="00BA168F" w:rsidP="00BA16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</w:t>
            </w:r>
          </w:p>
        </w:tc>
        <w:tc>
          <w:tcPr>
            <w:tcW w:w="2585" w:type="dxa"/>
            <w:vMerge w:val="restart"/>
          </w:tcPr>
          <w:p w14:paraId="29783AB0" w14:textId="77777777" w:rsidR="00BA168F" w:rsidRPr="00EA3785" w:rsidRDefault="00BA168F" w:rsidP="00BA168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456E8F01" w14:textId="77777777" w:rsidTr="00BA168F">
        <w:trPr>
          <w:trHeight w:val="1880"/>
        </w:trPr>
        <w:tc>
          <w:tcPr>
            <w:tcW w:w="898" w:type="dxa"/>
            <w:vMerge/>
            <w:textDirection w:val="btLr"/>
            <w:vAlign w:val="center"/>
          </w:tcPr>
          <w:p w14:paraId="62F56484" w14:textId="77777777" w:rsidR="006607EE" w:rsidRPr="00EA3785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175" w:type="dxa"/>
            <w:vMerge/>
          </w:tcPr>
          <w:p w14:paraId="7B1E006E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49036C0E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7" w:type="dxa"/>
            <w:vAlign w:val="center"/>
          </w:tcPr>
          <w:p w14:paraId="235524BD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Хеленистичко доба и његова култура</w:t>
            </w:r>
          </w:p>
        </w:tc>
        <w:tc>
          <w:tcPr>
            <w:tcW w:w="899" w:type="dxa"/>
            <w:vAlign w:val="center"/>
          </w:tcPr>
          <w:p w14:paraId="146F1D5C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8" w:type="dxa"/>
            <w:vAlign w:val="center"/>
          </w:tcPr>
          <w:p w14:paraId="05C61CD4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</w:t>
            </w:r>
          </w:p>
        </w:tc>
        <w:tc>
          <w:tcPr>
            <w:tcW w:w="2585" w:type="dxa"/>
            <w:vMerge/>
          </w:tcPr>
          <w:p w14:paraId="1C4CB2A8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78684BEB" w14:textId="77777777" w:rsidTr="00BA168F">
        <w:trPr>
          <w:trHeight w:val="1970"/>
        </w:trPr>
        <w:tc>
          <w:tcPr>
            <w:tcW w:w="898" w:type="dxa"/>
            <w:vMerge/>
            <w:tcBorders>
              <w:bottom w:val="single" w:sz="4" w:space="0" w:color="auto"/>
            </w:tcBorders>
            <w:textDirection w:val="btLr"/>
          </w:tcPr>
          <w:p w14:paraId="3D70E724" w14:textId="77777777" w:rsidR="006607EE" w:rsidRPr="00EA3785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175" w:type="dxa"/>
            <w:vMerge/>
          </w:tcPr>
          <w:p w14:paraId="2F601863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14944C4F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18402AF9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Грчка и хеленизам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0BD55BD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2A8F3836" w14:textId="77777777" w:rsidR="006607EE" w:rsidRPr="0050750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српски језик и књижевност, ликовна култура, </w:t>
            </w:r>
            <w:r w:rsidR="005075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2585" w:type="dxa"/>
            <w:vMerge/>
          </w:tcPr>
          <w:p w14:paraId="536C2F88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0750E" w:rsidRPr="00EA3785" w14:paraId="193E4E49" w14:textId="77777777" w:rsidTr="0050750E">
        <w:trPr>
          <w:trHeight w:val="510"/>
        </w:trPr>
        <w:tc>
          <w:tcPr>
            <w:tcW w:w="898" w:type="dxa"/>
            <w:tcBorders>
              <w:top w:val="single" w:sz="4" w:space="0" w:color="auto"/>
            </w:tcBorders>
            <w:textDirection w:val="btLr"/>
            <w:vAlign w:val="center"/>
          </w:tcPr>
          <w:p w14:paraId="54357C91" w14:textId="77777777" w:rsidR="0050750E" w:rsidRPr="0050750E" w:rsidRDefault="0050750E" w:rsidP="005075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</w:t>
            </w: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РИМ</w:t>
            </w:r>
          </w:p>
        </w:tc>
        <w:tc>
          <w:tcPr>
            <w:tcW w:w="5175" w:type="dxa"/>
            <w:vMerge/>
          </w:tcPr>
          <w:p w14:paraId="22F8ACCE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A246B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3DE95" w14:textId="77777777" w:rsidR="0050750E" w:rsidRDefault="0050750E" w:rsidP="0050750E">
            <w:pPr>
              <w:pStyle w:val="Pa18"/>
              <w:jc w:val="center"/>
              <w:rPr>
                <w:rStyle w:val="A3"/>
                <w:rFonts w:ascii="Times New Roman" w:hAnsi="Times New Roman" w:cs="Times New Roman"/>
              </w:rPr>
            </w:pPr>
          </w:p>
          <w:p w14:paraId="5C1EDF6E" w14:textId="77777777" w:rsidR="0050750E" w:rsidRPr="006607EE" w:rsidRDefault="0050750E" w:rsidP="0050750E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  <w:szCs w:val="23"/>
                <w:lang w:val="sr-Cyrl-RS"/>
              </w:rPr>
            </w:pPr>
            <w:r w:rsidRPr="006607EE">
              <w:rPr>
                <w:rStyle w:val="A3"/>
                <w:rFonts w:ascii="Times New Roman" w:hAnsi="Times New Roman" w:cs="Times New Roman"/>
              </w:rPr>
              <w:t>О</w:t>
            </w:r>
            <w:r w:rsidRPr="006607EE">
              <w:rPr>
                <w:rStyle w:val="A3"/>
                <w:rFonts w:ascii="Times New Roman" w:hAnsi="Times New Roman" w:cs="Times New Roman"/>
                <w:lang w:val="sr-Cyrl-RS"/>
              </w:rPr>
              <w:t>снивање и развој Рима</w:t>
            </w:r>
          </w:p>
          <w:p w14:paraId="276E6EFB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45BDD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50E79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85" w:type="dxa"/>
            <w:vMerge/>
          </w:tcPr>
          <w:p w14:paraId="6DE8DB9F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064E132D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7C4251DA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174B145B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365899C9" w14:textId="7A2CACA1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АПРИЛ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00108CBD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6"/>
        <w:gridCol w:w="5212"/>
        <w:gridCol w:w="723"/>
        <w:gridCol w:w="1637"/>
        <w:gridCol w:w="899"/>
        <w:gridCol w:w="2430"/>
        <w:gridCol w:w="2598"/>
      </w:tblGrid>
      <w:tr w:rsidR="00243849" w:rsidRPr="00EA3785" w14:paraId="42CB449E" w14:textId="77777777" w:rsidTr="0050750E">
        <w:trPr>
          <w:trHeight w:val="1519"/>
        </w:trPr>
        <w:tc>
          <w:tcPr>
            <w:tcW w:w="896" w:type="dxa"/>
            <w:shd w:val="clear" w:color="auto" w:fill="C8DA91" w:themeFill="accent6" w:themeFillTint="99"/>
            <w:vAlign w:val="center"/>
          </w:tcPr>
          <w:p w14:paraId="15F3E48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8932640" w14:textId="77777777" w:rsidR="00243849" w:rsidRPr="002762C2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212" w:type="dxa"/>
            <w:shd w:val="clear" w:color="auto" w:fill="C8DA91" w:themeFill="accent6" w:themeFillTint="99"/>
            <w:vAlign w:val="center"/>
          </w:tcPr>
          <w:p w14:paraId="502F3B83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3F0AE52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200718B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B4ADEE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1255D18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637" w:type="dxa"/>
            <w:shd w:val="clear" w:color="auto" w:fill="C8DA91" w:themeFill="accent6" w:themeFillTint="99"/>
            <w:vAlign w:val="center"/>
          </w:tcPr>
          <w:p w14:paraId="015510AD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76D7964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99" w:type="dxa"/>
            <w:shd w:val="clear" w:color="auto" w:fill="C8DA91" w:themeFill="accent6" w:themeFillTint="99"/>
            <w:vAlign w:val="center"/>
          </w:tcPr>
          <w:p w14:paraId="7DD6C22C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2E41D4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7443FA0B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6EDC5C3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CBDE9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98" w:type="dxa"/>
            <w:shd w:val="clear" w:color="auto" w:fill="C8DA91" w:themeFill="accent6" w:themeFillTint="99"/>
            <w:vAlign w:val="center"/>
          </w:tcPr>
          <w:p w14:paraId="26270A8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43849" w:rsidRPr="00EA3785" w14:paraId="2515BCC5" w14:textId="77777777" w:rsidTr="0050750E">
        <w:trPr>
          <w:trHeight w:val="2132"/>
        </w:trPr>
        <w:tc>
          <w:tcPr>
            <w:tcW w:w="896" w:type="dxa"/>
            <w:vMerge w:val="restart"/>
            <w:textDirection w:val="btLr"/>
            <w:vAlign w:val="center"/>
          </w:tcPr>
          <w:p w14:paraId="0B143300" w14:textId="77777777" w:rsidR="00243849" w:rsidRPr="004F7809" w:rsidRDefault="00243849" w:rsidP="00507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F78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5212" w:type="dxa"/>
            <w:vMerge w:val="restart"/>
          </w:tcPr>
          <w:p w14:paraId="20F5330F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79B498CB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наведе основне разлике између античке римске републике и царства;</w:t>
            </w:r>
          </w:p>
          <w:p w14:paraId="2056957D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разликује узроке од последица најзначајнијих догађаја у историји античког Рима;</w:t>
            </w:r>
          </w:p>
          <w:p w14:paraId="34B1AC0F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лоцира на карти најважније римске локалитете на територији Србије;</w:t>
            </w:r>
          </w:p>
          <w:p w14:paraId="1F229883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деценију;</w:t>
            </w:r>
          </w:p>
          <w:p w14:paraId="0D41A3FF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истражи основна обележја и значај религије античког Рима;</w:t>
            </w:r>
          </w:p>
          <w:p w14:paraId="2A3D2F47" w14:textId="77777777" w:rsidR="007E79E0" w:rsidRPr="004F7809" w:rsidRDefault="0041706B" w:rsidP="0041706B">
            <w:pPr>
              <w:ind w:lef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илуструје примерима важност утицаја привредних, научних и културних достигнућа античког Рима на савремени свет.</w:t>
            </w:r>
          </w:p>
        </w:tc>
        <w:tc>
          <w:tcPr>
            <w:tcW w:w="723" w:type="dxa"/>
            <w:vAlign w:val="center"/>
          </w:tcPr>
          <w:p w14:paraId="084B6EC5" w14:textId="77777777" w:rsidR="00243849" w:rsidRPr="00BC612E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637" w:type="dxa"/>
            <w:vAlign w:val="center"/>
          </w:tcPr>
          <w:p w14:paraId="50E522FA" w14:textId="77777777" w:rsidR="00243849" w:rsidRPr="00BC612E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Рим </w:t>
            </w:r>
            <w:r w:rsidR="0050750E"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 w:rsidR="005075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највећа сила старог века</w:t>
            </w:r>
          </w:p>
        </w:tc>
        <w:tc>
          <w:tcPr>
            <w:tcW w:w="899" w:type="dxa"/>
            <w:vAlign w:val="center"/>
          </w:tcPr>
          <w:p w14:paraId="017BBF7E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036E031E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243849"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98" w:type="dxa"/>
            <w:vMerge w:val="restart"/>
          </w:tcPr>
          <w:p w14:paraId="2E7A4E2C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716030B4" w14:textId="77777777" w:rsidTr="0050750E">
        <w:trPr>
          <w:trHeight w:val="2060"/>
        </w:trPr>
        <w:tc>
          <w:tcPr>
            <w:tcW w:w="896" w:type="dxa"/>
            <w:vMerge/>
            <w:textDirection w:val="btLr"/>
          </w:tcPr>
          <w:p w14:paraId="4DF79065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12" w:type="dxa"/>
            <w:vMerge/>
          </w:tcPr>
          <w:p w14:paraId="2D6B4514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0745CBEA" w14:textId="77777777" w:rsidR="00243849" w:rsidRPr="00BC612E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637" w:type="dxa"/>
            <w:vAlign w:val="center"/>
          </w:tcPr>
          <w:p w14:paraId="1BAC739A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Успон Рима</w:t>
            </w:r>
          </w:p>
        </w:tc>
        <w:tc>
          <w:tcPr>
            <w:tcW w:w="899" w:type="dxa"/>
            <w:vAlign w:val="center"/>
          </w:tcPr>
          <w:p w14:paraId="41DB9923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208EA46A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243849"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98" w:type="dxa"/>
            <w:vMerge/>
          </w:tcPr>
          <w:p w14:paraId="1B46420A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0750E" w:rsidRPr="00EA3785" w14:paraId="7566AC03" w14:textId="77777777" w:rsidTr="0050750E">
        <w:trPr>
          <w:trHeight w:val="2240"/>
        </w:trPr>
        <w:tc>
          <w:tcPr>
            <w:tcW w:w="896" w:type="dxa"/>
            <w:vMerge/>
          </w:tcPr>
          <w:p w14:paraId="123956A4" w14:textId="77777777" w:rsidR="0050750E" w:rsidRPr="00EA3785" w:rsidRDefault="0050750E" w:rsidP="0050750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12" w:type="dxa"/>
            <w:vMerge/>
          </w:tcPr>
          <w:p w14:paraId="3CBD7EC3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4CB4C69F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637" w:type="dxa"/>
            <w:vAlign w:val="center"/>
          </w:tcPr>
          <w:p w14:paraId="4E349C0D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Рим у периоду царства</w:t>
            </w:r>
          </w:p>
        </w:tc>
        <w:tc>
          <w:tcPr>
            <w:tcW w:w="899" w:type="dxa"/>
            <w:vAlign w:val="center"/>
          </w:tcPr>
          <w:p w14:paraId="535373D7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  <w:p w14:paraId="438FE622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vAlign w:val="center"/>
          </w:tcPr>
          <w:p w14:paraId="027C76D4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98" w:type="dxa"/>
            <w:vMerge/>
          </w:tcPr>
          <w:p w14:paraId="7BE759A3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EE1F249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D18DCD2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7DDC3954" w14:textId="1EE7876A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МАЈ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049051F1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4950"/>
        <w:gridCol w:w="810"/>
        <w:gridCol w:w="1980"/>
        <w:gridCol w:w="900"/>
        <w:gridCol w:w="2430"/>
        <w:gridCol w:w="2340"/>
      </w:tblGrid>
      <w:tr w:rsidR="00243849" w:rsidRPr="00EA3785" w14:paraId="6FA4DC1F" w14:textId="77777777" w:rsidTr="007E79E0">
        <w:trPr>
          <w:trHeight w:val="1519"/>
        </w:trPr>
        <w:tc>
          <w:tcPr>
            <w:tcW w:w="985" w:type="dxa"/>
            <w:shd w:val="clear" w:color="auto" w:fill="C8DA91" w:themeFill="accent6" w:themeFillTint="99"/>
            <w:vAlign w:val="center"/>
          </w:tcPr>
          <w:p w14:paraId="2FA438E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A28ED02" w14:textId="77777777" w:rsidR="00243849" w:rsidRPr="002762C2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950" w:type="dxa"/>
            <w:shd w:val="clear" w:color="auto" w:fill="C8DA91" w:themeFill="accent6" w:themeFillTint="99"/>
            <w:vAlign w:val="center"/>
          </w:tcPr>
          <w:p w14:paraId="1F194AC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8579BF3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44068E52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A8EBFD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6162BC6D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980" w:type="dxa"/>
            <w:shd w:val="clear" w:color="auto" w:fill="C8DA91" w:themeFill="accent6" w:themeFillTint="99"/>
            <w:vAlign w:val="center"/>
          </w:tcPr>
          <w:p w14:paraId="23E37E36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96DA492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2E4F75C4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65BC4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0EF545CB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7283273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C84DBE6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340" w:type="dxa"/>
            <w:shd w:val="clear" w:color="auto" w:fill="C8DA91" w:themeFill="accent6" w:themeFillTint="99"/>
            <w:vAlign w:val="center"/>
          </w:tcPr>
          <w:p w14:paraId="7FF4DBE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50750E" w:rsidRPr="00EA3785" w14:paraId="30BFA109" w14:textId="77777777" w:rsidTr="00743D3F">
        <w:trPr>
          <w:trHeight w:val="1502"/>
        </w:trPr>
        <w:tc>
          <w:tcPr>
            <w:tcW w:w="985" w:type="dxa"/>
            <w:vMerge w:val="restart"/>
            <w:textDirection w:val="btLr"/>
          </w:tcPr>
          <w:p w14:paraId="229D7BE3" w14:textId="77777777" w:rsidR="0050750E" w:rsidRPr="00BC612E" w:rsidRDefault="0050750E" w:rsidP="00507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4950" w:type="dxa"/>
            <w:vMerge w:val="restart"/>
          </w:tcPr>
          <w:p w14:paraId="0EA6793A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23855DAB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истражи основна обележја и значај религије античког Рима;</w:t>
            </w:r>
          </w:p>
          <w:p w14:paraId="4E673A6B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античког Рима на савремени свет;</w:t>
            </w:r>
          </w:p>
          <w:p w14:paraId="6938F7C8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наведе најзначајније последице настанка и ширења хришћанства;</w:t>
            </w:r>
          </w:p>
          <w:p w14:paraId="4986967D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лоцира на карти најважније римске локалитете на територији Србије;</w:t>
            </w:r>
          </w:p>
          <w:p w14:paraId="4B48034A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  <w:p w14:paraId="24B30B78" w14:textId="77777777" w:rsidR="0050750E" w:rsidRPr="00A674A4" w:rsidRDefault="0050750E" w:rsidP="0050750E">
            <w:pPr>
              <w:pStyle w:val="Pa5"/>
              <w:rPr>
                <w:rFonts w:ascii="Times New Roman" w:hAnsi="Times New Roman" w:cs="Times New Roman"/>
                <w:noProof/>
                <w:lang w:val="sr-Cyrl-RS"/>
              </w:rPr>
            </w:pPr>
            <w:r w:rsidRPr="00743D3F">
              <w:rPr>
                <w:rFonts w:ascii="Times New Roman" w:hAnsi="Times New Roman" w:cs="Times New Roman"/>
              </w:rPr>
              <w:t>– разликује узроке од последица најзначајнијих догађаја у историји античког Рима.</w:t>
            </w:r>
          </w:p>
        </w:tc>
        <w:tc>
          <w:tcPr>
            <w:tcW w:w="810" w:type="dxa"/>
            <w:vAlign w:val="center"/>
          </w:tcPr>
          <w:p w14:paraId="03CBCF6B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31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vAlign w:val="center"/>
          </w:tcPr>
          <w:p w14:paraId="3CE0E0A9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Рим у периоду царства</w:t>
            </w:r>
          </w:p>
        </w:tc>
        <w:tc>
          <w:tcPr>
            <w:tcW w:w="900" w:type="dxa"/>
            <w:vAlign w:val="center"/>
          </w:tcPr>
          <w:p w14:paraId="1A17945B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15A31C30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340" w:type="dxa"/>
            <w:vMerge w:val="restart"/>
          </w:tcPr>
          <w:p w14:paraId="2D7D0899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1D7ADE2A" w14:textId="77777777" w:rsidTr="00743D3F">
        <w:trPr>
          <w:trHeight w:val="1430"/>
        </w:trPr>
        <w:tc>
          <w:tcPr>
            <w:tcW w:w="985" w:type="dxa"/>
            <w:vMerge/>
            <w:textDirection w:val="btLr"/>
          </w:tcPr>
          <w:p w14:paraId="4291ACBD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699C99A9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37BFE1C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32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vAlign w:val="center"/>
          </w:tcPr>
          <w:p w14:paraId="57457305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Култура, уметност и наука старог Рима</w:t>
            </w:r>
          </w:p>
        </w:tc>
        <w:tc>
          <w:tcPr>
            <w:tcW w:w="900" w:type="dxa"/>
            <w:vAlign w:val="center"/>
          </w:tcPr>
          <w:p w14:paraId="1E5A7DF4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109ECC24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књижевност, ликовна култура, в</w:t>
            </w:r>
            <w:r w:rsidR="007E79E0"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еронаука</w:t>
            </w:r>
          </w:p>
        </w:tc>
        <w:tc>
          <w:tcPr>
            <w:tcW w:w="2340" w:type="dxa"/>
            <w:vMerge/>
          </w:tcPr>
          <w:p w14:paraId="370A3408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6CE896A1" w14:textId="77777777" w:rsidTr="00743D3F">
        <w:trPr>
          <w:trHeight w:val="1430"/>
        </w:trPr>
        <w:tc>
          <w:tcPr>
            <w:tcW w:w="985" w:type="dxa"/>
            <w:vMerge/>
          </w:tcPr>
          <w:p w14:paraId="0DA9C123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446300F4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2528750C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980" w:type="dxa"/>
            <w:vAlign w:val="center"/>
          </w:tcPr>
          <w:p w14:paraId="1C1F101F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Настанак и ширење хришћанства</w:t>
            </w:r>
          </w:p>
        </w:tc>
        <w:tc>
          <w:tcPr>
            <w:tcW w:w="900" w:type="dxa"/>
            <w:vAlign w:val="center"/>
          </w:tcPr>
          <w:p w14:paraId="6EBA4907" w14:textId="77777777" w:rsidR="00243849" w:rsidRPr="00EA3785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7B909497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еронаука</w:t>
            </w:r>
          </w:p>
        </w:tc>
        <w:tc>
          <w:tcPr>
            <w:tcW w:w="2340" w:type="dxa"/>
            <w:vMerge/>
          </w:tcPr>
          <w:p w14:paraId="74A15937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0750E" w:rsidRPr="00EA3785" w14:paraId="2BABCBC4" w14:textId="77777777" w:rsidTr="00743D3F">
        <w:trPr>
          <w:trHeight w:val="1520"/>
        </w:trPr>
        <w:tc>
          <w:tcPr>
            <w:tcW w:w="985" w:type="dxa"/>
            <w:vMerge/>
            <w:textDirection w:val="btLr"/>
          </w:tcPr>
          <w:p w14:paraId="31E77DE0" w14:textId="77777777" w:rsidR="0050750E" w:rsidRPr="00EA3785" w:rsidRDefault="0050750E" w:rsidP="0050750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18D4B6B2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3371869C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980" w:type="dxa"/>
            <w:vAlign w:val="center"/>
          </w:tcPr>
          <w:p w14:paraId="2545CE23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у старом Риму</w:t>
            </w:r>
          </w:p>
        </w:tc>
        <w:tc>
          <w:tcPr>
            <w:tcW w:w="900" w:type="dxa"/>
            <w:vAlign w:val="center"/>
          </w:tcPr>
          <w:p w14:paraId="0201E8CA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1E4C3938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књижевност, ликовна култура, в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еронаука</w:t>
            </w:r>
          </w:p>
        </w:tc>
        <w:tc>
          <w:tcPr>
            <w:tcW w:w="2340" w:type="dxa"/>
            <w:vMerge/>
          </w:tcPr>
          <w:p w14:paraId="6D3BD6C9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8B4E3A9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E8EB2D8" w14:textId="77777777" w:rsidR="00EE1353" w:rsidRDefault="00EE1353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36FEA66" w14:textId="77777777" w:rsidR="00EE1353" w:rsidRDefault="00EE1353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7803468" w14:textId="77777777" w:rsidR="00EE1353" w:rsidRDefault="00EE1353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C673C17" w14:textId="3342A8C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ЈУН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7F79350A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5220"/>
        <w:gridCol w:w="810"/>
        <w:gridCol w:w="1800"/>
        <w:gridCol w:w="900"/>
        <w:gridCol w:w="2430"/>
        <w:gridCol w:w="2250"/>
      </w:tblGrid>
      <w:tr w:rsidR="00243849" w:rsidRPr="00EA3785" w14:paraId="4872B73B" w14:textId="77777777" w:rsidTr="007E79E0">
        <w:trPr>
          <w:trHeight w:val="1519"/>
        </w:trPr>
        <w:tc>
          <w:tcPr>
            <w:tcW w:w="985" w:type="dxa"/>
            <w:shd w:val="clear" w:color="auto" w:fill="C8DA91" w:themeFill="accent6" w:themeFillTint="99"/>
            <w:vAlign w:val="center"/>
          </w:tcPr>
          <w:p w14:paraId="67F4B60B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1F8B61D" w14:textId="77777777" w:rsidR="00243849" w:rsidRPr="002762C2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220" w:type="dxa"/>
            <w:shd w:val="clear" w:color="auto" w:fill="C8DA91" w:themeFill="accent6" w:themeFillTint="99"/>
            <w:vAlign w:val="center"/>
          </w:tcPr>
          <w:p w14:paraId="2D6F4284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0577C7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574F027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0D1ED7F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734FE9CE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800" w:type="dxa"/>
            <w:shd w:val="clear" w:color="auto" w:fill="C8DA91" w:themeFill="accent6" w:themeFillTint="99"/>
            <w:vAlign w:val="center"/>
          </w:tcPr>
          <w:p w14:paraId="5BC9843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CE1051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3F8E4E6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161AA1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2AC71FCE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341BE772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D8AD07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250" w:type="dxa"/>
            <w:shd w:val="clear" w:color="auto" w:fill="C8DA91" w:themeFill="accent6" w:themeFillTint="99"/>
            <w:vAlign w:val="center"/>
          </w:tcPr>
          <w:p w14:paraId="416B323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7E79E0" w:rsidRPr="00EA3785" w14:paraId="4CB39F38" w14:textId="77777777" w:rsidTr="00743D3F">
        <w:trPr>
          <w:trHeight w:val="2852"/>
        </w:trPr>
        <w:tc>
          <w:tcPr>
            <w:tcW w:w="985" w:type="dxa"/>
            <w:vMerge w:val="restart"/>
            <w:textDirection w:val="btLr"/>
          </w:tcPr>
          <w:p w14:paraId="73EC3C4E" w14:textId="77777777" w:rsidR="007E79E0" w:rsidRPr="00472B63" w:rsidRDefault="007E79E0" w:rsidP="007E7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72B6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5220" w:type="dxa"/>
            <w:vMerge w:val="restart"/>
          </w:tcPr>
          <w:p w14:paraId="48D26F6D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4C098270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простор настанка и ширења Римске државе;</w:t>
            </w:r>
          </w:p>
          <w:p w14:paraId="23DDD45D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наведе основне разлике између античке римске републике и царства;</w:t>
            </w:r>
          </w:p>
          <w:p w14:paraId="1028A6D1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разликује узроке од последица најзначајнијих догађаја у историји античког Рима;</w:t>
            </w:r>
          </w:p>
          <w:p w14:paraId="029447CB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истражи основна обележја и значај религије античког Рима;</w:t>
            </w:r>
          </w:p>
          <w:p w14:paraId="0D92DC24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античког Рима на савремени свет;</w:t>
            </w:r>
          </w:p>
          <w:p w14:paraId="5613F6B2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пореди начин живота припадника различитих друштвених слојева у антич ком Риму;</w:t>
            </w:r>
          </w:p>
          <w:p w14:paraId="56EBDC2F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наведе најзначајније последице настанка и ширења хришћанства;</w:t>
            </w:r>
          </w:p>
          <w:p w14:paraId="316AE8E4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лоцира на карти најважније римске локалитете на територији Србије;</w:t>
            </w:r>
          </w:p>
          <w:p w14:paraId="6D75494B" w14:textId="77777777" w:rsidR="007E79E0" w:rsidRDefault="00743D3F" w:rsidP="00743D3F">
            <w:pPr>
              <w:pStyle w:val="Pa5"/>
              <w:rPr>
                <w:rFonts w:ascii="Times New Roman" w:hAnsi="Times New Roman" w:cs="Times New Roman"/>
              </w:rPr>
            </w:pPr>
            <w:r w:rsidRPr="00743D3F">
              <w:rPr>
                <w:rFonts w:ascii="Times New Roman" w:hAnsi="Times New Roman" w:cs="Times New Roman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  <w:p w14:paraId="4789B39D" w14:textId="77777777" w:rsidR="0050750E" w:rsidRPr="0050750E" w:rsidRDefault="0050750E" w:rsidP="0050750E">
            <w:pPr>
              <w:pStyle w:val="Default"/>
            </w:pPr>
          </w:p>
        </w:tc>
        <w:tc>
          <w:tcPr>
            <w:tcW w:w="810" w:type="dxa"/>
            <w:vAlign w:val="center"/>
          </w:tcPr>
          <w:p w14:paraId="08BC6122" w14:textId="77777777" w:rsidR="007E79E0" w:rsidRPr="00EA3785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vAlign w:val="center"/>
          </w:tcPr>
          <w:p w14:paraId="3DE719B0" w14:textId="77777777" w:rsidR="007E79E0" w:rsidRDefault="0050750E" w:rsidP="007E7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Варварске најезде и пад Западног римског царства</w:t>
            </w:r>
          </w:p>
          <w:p w14:paraId="65D14196" w14:textId="77777777" w:rsidR="0050750E" w:rsidRPr="0050750E" w:rsidRDefault="0050750E" w:rsidP="005075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14:paraId="27CE10BA" w14:textId="77777777" w:rsidR="007E79E0" w:rsidRPr="00EA3785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2764855D" w14:textId="77777777" w:rsidR="007E79E0" w:rsidRPr="00472B63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472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250" w:type="dxa"/>
            <w:vMerge w:val="restart"/>
          </w:tcPr>
          <w:p w14:paraId="565D19CD" w14:textId="77777777" w:rsidR="007E79E0" w:rsidRPr="00EA3785" w:rsidRDefault="007E79E0" w:rsidP="007E79E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571DDBC6" w14:textId="77777777" w:rsidTr="007E79E0">
        <w:trPr>
          <w:trHeight w:val="2695"/>
        </w:trPr>
        <w:tc>
          <w:tcPr>
            <w:tcW w:w="985" w:type="dxa"/>
            <w:vMerge/>
            <w:textDirection w:val="btLr"/>
          </w:tcPr>
          <w:p w14:paraId="21F007B4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</w:tcPr>
          <w:p w14:paraId="10644E7F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73242A43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vAlign w:val="center"/>
          </w:tcPr>
          <w:p w14:paraId="4D763B29" w14:textId="77777777" w:rsidR="00243849" w:rsidRPr="00472B63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</w:t>
            </w:r>
            <w:r w:rsidR="00243849" w:rsidRPr="00472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Рим</w:t>
            </w:r>
          </w:p>
        </w:tc>
        <w:tc>
          <w:tcPr>
            <w:tcW w:w="900" w:type="dxa"/>
            <w:vAlign w:val="center"/>
          </w:tcPr>
          <w:p w14:paraId="4BC8603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430" w:type="dxa"/>
            <w:vAlign w:val="center"/>
          </w:tcPr>
          <w:p w14:paraId="61212E3F" w14:textId="77777777" w:rsidR="00243849" w:rsidRPr="00472B63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243849" w:rsidRPr="00472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рпски језик и књижевност, ликовна култура, 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веронаука</w:t>
            </w:r>
          </w:p>
        </w:tc>
        <w:tc>
          <w:tcPr>
            <w:tcW w:w="2250" w:type="dxa"/>
            <w:vMerge/>
          </w:tcPr>
          <w:p w14:paraId="50F80D2A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2F851AC4" w14:textId="77777777" w:rsidR="00243849" w:rsidRPr="00910E93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6090E5" w14:textId="77777777" w:rsidR="005F5FC6" w:rsidRDefault="005F5FC6"/>
    <w:sectPr w:rsidR="005F5FC6" w:rsidSect="00243849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8162" w14:textId="77777777" w:rsidR="00346C42" w:rsidRDefault="00346C42">
      <w:pPr>
        <w:spacing w:after="0" w:line="240" w:lineRule="auto"/>
      </w:pPr>
      <w:r>
        <w:separator/>
      </w:r>
    </w:p>
  </w:endnote>
  <w:endnote w:type="continuationSeparator" w:id="0">
    <w:p w14:paraId="1343365B" w14:textId="77777777" w:rsidR="00346C42" w:rsidRDefault="0034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54DDE" w14:textId="77777777" w:rsidR="00806FCA" w:rsidRDefault="00806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91217" w14:textId="77777777" w:rsidR="00806FCA" w:rsidRDefault="0080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F28A" w14:textId="77777777" w:rsidR="00346C42" w:rsidRDefault="00346C42">
      <w:pPr>
        <w:spacing w:after="0" w:line="240" w:lineRule="auto"/>
      </w:pPr>
      <w:r>
        <w:separator/>
      </w:r>
    </w:p>
  </w:footnote>
  <w:footnote w:type="continuationSeparator" w:id="0">
    <w:p w14:paraId="25AD75C9" w14:textId="77777777" w:rsidR="00346C42" w:rsidRDefault="0034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C4B"/>
    <w:multiLevelType w:val="multilevel"/>
    <w:tmpl w:val="D15C7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 w16cid:durableId="199532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9"/>
    <w:rsid w:val="0007763D"/>
    <w:rsid w:val="001B35DB"/>
    <w:rsid w:val="002258FE"/>
    <w:rsid w:val="00243849"/>
    <w:rsid w:val="00273116"/>
    <w:rsid w:val="00321448"/>
    <w:rsid w:val="00330B34"/>
    <w:rsid w:val="00346C42"/>
    <w:rsid w:val="003B653B"/>
    <w:rsid w:val="0040041B"/>
    <w:rsid w:val="0041706B"/>
    <w:rsid w:val="00477BD2"/>
    <w:rsid w:val="0050750E"/>
    <w:rsid w:val="0058544C"/>
    <w:rsid w:val="005D01DA"/>
    <w:rsid w:val="005F5FC6"/>
    <w:rsid w:val="006607EE"/>
    <w:rsid w:val="00743940"/>
    <w:rsid w:val="00743D3F"/>
    <w:rsid w:val="007E79E0"/>
    <w:rsid w:val="007F13CE"/>
    <w:rsid w:val="00806FCA"/>
    <w:rsid w:val="008A0083"/>
    <w:rsid w:val="008D7322"/>
    <w:rsid w:val="00B1577A"/>
    <w:rsid w:val="00B2241A"/>
    <w:rsid w:val="00B9789E"/>
    <w:rsid w:val="00BA168F"/>
    <w:rsid w:val="00BE7D44"/>
    <w:rsid w:val="00C3210C"/>
    <w:rsid w:val="00C55F59"/>
    <w:rsid w:val="00C84925"/>
    <w:rsid w:val="00C866C9"/>
    <w:rsid w:val="00CB405C"/>
    <w:rsid w:val="00D81F14"/>
    <w:rsid w:val="00E90F8D"/>
    <w:rsid w:val="00ED5C77"/>
    <w:rsid w:val="00EE1353"/>
    <w:rsid w:val="00F329E9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E7D5"/>
  <w15:chartTrackingRefBased/>
  <w15:docId w15:val="{A696DD64-63A4-4264-A03B-CEB991E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8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43849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43849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243849"/>
    <w:rPr>
      <w:rFonts w:cs="Myriad Pro"/>
      <w:color w:val="000000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4384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3849"/>
    <w:rPr>
      <w:rFonts w:eastAsiaTheme="minorEastAsia"/>
    </w:rPr>
  </w:style>
  <w:style w:type="paragraph" w:customStyle="1" w:styleId="Pa18">
    <w:name w:val="Pa18"/>
    <w:basedOn w:val="Default"/>
    <w:next w:val="Default"/>
    <w:uiPriority w:val="99"/>
    <w:rsid w:val="007E79E0"/>
    <w:pPr>
      <w:spacing w:line="221" w:lineRule="atLeast"/>
    </w:pPr>
    <w:rPr>
      <w:rFonts w:eastAsiaTheme="minorHAnsi" w:cstheme="minorBidi"/>
      <w:color w:val="auto"/>
    </w:rPr>
  </w:style>
  <w:style w:type="character" w:customStyle="1" w:styleId="A3">
    <w:name w:val="A3"/>
    <w:uiPriority w:val="99"/>
    <w:rsid w:val="007E79E0"/>
    <w:rPr>
      <w:rFonts w:cs="Myriad Pro"/>
      <w:color w:val="000000"/>
    </w:rPr>
  </w:style>
  <w:style w:type="paragraph" w:styleId="NoSpacing">
    <w:name w:val="No Spacing"/>
    <w:link w:val="NoSpacingChar"/>
    <w:uiPriority w:val="1"/>
    <w:qFormat/>
    <w:rsid w:val="004170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706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43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5D7CB-3B9A-4B7B-802F-25BBC758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Jovana</cp:lastModifiedBy>
  <cp:revision>8</cp:revision>
  <dcterms:created xsi:type="dcterms:W3CDTF">2019-05-30T10:03:00Z</dcterms:created>
  <dcterms:modified xsi:type="dcterms:W3CDTF">2023-07-02T21:10:00Z</dcterms:modified>
</cp:coreProperties>
</file>